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1B" w:rsidRPr="00862BC0" w:rsidRDefault="00257B1B" w:rsidP="005F69B0">
      <w:pPr>
        <w:pStyle w:val="Title"/>
      </w:pPr>
      <w:r w:rsidRPr="00862BC0">
        <w:t>ICD-G0015</w:t>
      </w:r>
    </w:p>
    <w:p w:rsidR="00257B1B" w:rsidRPr="00862BC0" w:rsidRDefault="00257B1B" w:rsidP="005F69B0">
      <w:pPr>
        <w:pStyle w:val="Subtitle"/>
      </w:pPr>
      <w:r w:rsidRPr="00862BC0">
        <w:t>“Gemini Facility Handling Equipment and</w:t>
      </w:r>
    </w:p>
    <w:p w:rsidR="00257B1B" w:rsidRPr="00862BC0" w:rsidRDefault="00257B1B" w:rsidP="005F69B0">
      <w:pPr>
        <w:pStyle w:val="Subtitle"/>
      </w:pPr>
      <w:r w:rsidRPr="00862BC0">
        <w:t>Procedures for Instrumentation”</w:t>
      </w:r>
    </w:p>
    <w:p w:rsidR="00257B1B" w:rsidRPr="00862BC0" w:rsidRDefault="00257B1B">
      <w:pPr>
        <w:rPr>
          <w:rFonts w:cstheme="minorHAnsi"/>
          <w:b/>
          <w:bCs/>
          <w:color w:val="000000"/>
          <w:spacing w:val="-7"/>
        </w:rPr>
      </w:pPr>
    </w:p>
    <w:p w:rsidR="00257B1B" w:rsidRPr="00862BC0" w:rsidRDefault="00257B1B">
      <w:pPr>
        <w:rPr>
          <w:rFonts w:cstheme="minorHAnsi"/>
          <w:b/>
          <w:bCs/>
          <w:color w:val="000000"/>
          <w:spacing w:val="-7"/>
        </w:rPr>
      </w:pPr>
    </w:p>
    <w:p w:rsidR="00257B1B" w:rsidRPr="005F69B0" w:rsidRDefault="00257B1B" w:rsidP="00257B1B">
      <w:pPr>
        <w:adjustRightInd w:val="0"/>
        <w:spacing w:line="240" w:lineRule="exact"/>
        <w:ind w:left="2980" w:right="2960"/>
        <w:jc w:val="center"/>
        <w:rPr>
          <w:rStyle w:val="SubtleEmphasis"/>
        </w:rPr>
      </w:pPr>
      <w:r w:rsidRPr="005F69B0">
        <w:rPr>
          <w:rStyle w:val="SubtleEmphasis"/>
        </w:rPr>
        <w:t>David Montgomery</w:t>
      </w:r>
    </w:p>
    <w:p w:rsidR="00257B1B" w:rsidRPr="005F69B0" w:rsidRDefault="00257B1B" w:rsidP="00257B1B">
      <w:pPr>
        <w:adjustRightInd w:val="0"/>
        <w:spacing w:line="240" w:lineRule="exact"/>
        <w:ind w:left="2980" w:right="2960"/>
        <w:jc w:val="center"/>
        <w:rPr>
          <w:rStyle w:val="SubtleEmphasis"/>
        </w:rPr>
      </w:pPr>
      <w:r w:rsidRPr="005F69B0">
        <w:rPr>
          <w:rStyle w:val="SubtleEmphasis"/>
        </w:rPr>
        <w:t xml:space="preserve">  March 8, 2000</w:t>
      </w:r>
    </w:p>
    <w:p w:rsidR="00622694" w:rsidRPr="00862BC0" w:rsidRDefault="00622694">
      <w:pPr>
        <w:rPr>
          <w:rFonts w:cstheme="minorHAnsi"/>
        </w:rPr>
      </w:pPr>
    </w:p>
    <w:p w:rsidR="00257B1B" w:rsidRPr="00862BC0" w:rsidRDefault="00257B1B">
      <w:pPr>
        <w:rPr>
          <w:rFonts w:cstheme="minorHAnsi"/>
        </w:rPr>
      </w:pPr>
    </w:p>
    <w:p w:rsidR="00257B1B" w:rsidRPr="00862BC0" w:rsidRDefault="00257B1B">
      <w:pPr>
        <w:rPr>
          <w:rFonts w:cstheme="minorHAnsi"/>
        </w:rPr>
      </w:pPr>
    </w:p>
    <w:p w:rsidR="00257B1B" w:rsidRPr="00862BC0" w:rsidRDefault="00257B1B">
      <w:pPr>
        <w:rPr>
          <w:rFonts w:cstheme="minorHAnsi"/>
        </w:rPr>
      </w:pPr>
    </w:p>
    <w:p w:rsidR="00257B1B" w:rsidRPr="00862BC0" w:rsidRDefault="00257B1B">
      <w:pPr>
        <w:rPr>
          <w:rFonts w:cstheme="minorHAnsi"/>
        </w:rPr>
      </w:pPr>
    </w:p>
    <w:p w:rsidR="00257B1B" w:rsidRPr="00862BC0" w:rsidRDefault="00257B1B">
      <w:pPr>
        <w:rPr>
          <w:rFonts w:cstheme="minorHAnsi"/>
        </w:rPr>
      </w:pPr>
    </w:p>
    <w:tbl>
      <w:tblPr>
        <w:tblStyle w:val="TableGrid"/>
        <w:tblW w:w="0" w:type="auto"/>
        <w:tblLook w:val="04A0" w:firstRow="1" w:lastRow="0" w:firstColumn="1" w:lastColumn="0" w:noHBand="0" w:noVBand="1"/>
      </w:tblPr>
      <w:tblGrid>
        <w:gridCol w:w="4788"/>
        <w:gridCol w:w="4788"/>
      </w:tblGrid>
      <w:tr w:rsidR="00257B1B" w:rsidRPr="00862BC0" w:rsidTr="00257B1B">
        <w:tc>
          <w:tcPr>
            <w:tcW w:w="4788" w:type="dxa"/>
          </w:tcPr>
          <w:p w:rsidR="00257B1B" w:rsidRPr="00862BC0" w:rsidRDefault="00257B1B">
            <w:pPr>
              <w:rPr>
                <w:rFonts w:cstheme="minorHAnsi"/>
              </w:rPr>
            </w:pPr>
            <w:r w:rsidRPr="00862BC0">
              <w:rPr>
                <w:rFonts w:cstheme="minorHAnsi"/>
              </w:rPr>
              <w:t xml:space="preserve">Version </w:t>
            </w:r>
          </w:p>
        </w:tc>
        <w:tc>
          <w:tcPr>
            <w:tcW w:w="4788" w:type="dxa"/>
          </w:tcPr>
          <w:p w:rsidR="00257B1B" w:rsidRPr="00862BC0" w:rsidRDefault="00257B1B">
            <w:pPr>
              <w:rPr>
                <w:rFonts w:cstheme="minorHAnsi"/>
              </w:rPr>
            </w:pPr>
            <w:r w:rsidRPr="00862BC0">
              <w:rPr>
                <w:rFonts w:cstheme="minorHAnsi"/>
              </w:rPr>
              <w:t xml:space="preserve">D </w:t>
            </w:r>
          </w:p>
        </w:tc>
      </w:tr>
      <w:tr w:rsidR="00257B1B" w:rsidRPr="00862BC0" w:rsidTr="00257B1B">
        <w:tc>
          <w:tcPr>
            <w:tcW w:w="4788" w:type="dxa"/>
          </w:tcPr>
          <w:p w:rsidR="00257B1B" w:rsidRPr="00862BC0" w:rsidRDefault="00257B1B">
            <w:pPr>
              <w:rPr>
                <w:rFonts w:cstheme="minorHAnsi"/>
              </w:rPr>
            </w:pPr>
            <w:r w:rsidRPr="00862BC0">
              <w:rPr>
                <w:rFonts w:cstheme="minorHAnsi"/>
              </w:rPr>
              <w:t xml:space="preserve">Issued By </w:t>
            </w:r>
          </w:p>
        </w:tc>
        <w:tc>
          <w:tcPr>
            <w:tcW w:w="4788" w:type="dxa"/>
          </w:tcPr>
          <w:p w:rsidR="00257B1B" w:rsidRPr="00862BC0" w:rsidRDefault="00257B1B">
            <w:pPr>
              <w:rPr>
                <w:rFonts w:cstheme="minorHAnsi"/>
              </w:rPr>
            </w:pPr>
            <w:r w:rsidRPr="00862BC0">
              <w:rPr>
                <w:rFonts w:cstheme="minorHAnsi"/>
              </w:rPr>
              <w:t xml:space="preserve">Instrumentation Group </w:t>
            </w:r>
          </w:p>
        </w:tc>
      </w:tr>
      <w:tr w:rsidR="00257B1B" w:rsidRPr="00862BC0" w:rsidTr="00257B1B">
        <w:tc>
          <w:tcPr>
            <w:tcW w:w="4788" w:type="dxa"/>
          </w:tcPr>
          <w:p w:rsidR="00257B1B" w:rsidRPr="00862BC0" w:rsidRDefault="00257B1B">
            <w:pPr>
              <w:rPr>
                <w:rFonts w:cstheme="minorHAnsi"/>
              </w:rPr>
            </w:pPr>
            <w:r w:rsidRPr="00862BC0">
              <w:rPr>
                <w:rFonts w:cstheme="minorHAnsi"/>
              </w:rPr>
              <w:t>Date</w:t>
            </w:r>
          </w:p>
        </w:tc>
        <w:tc>
          <w:tcPr>
            <w:tcW w:w="4788" w:type="dxa"/>
          </w:tcPr>
          <w:p w:rsidR="00257B1B" w:rsidRPr="00862BC0" w:rsidRDefault="00257B1B">
            <w:pPr>
              <w:rPr>
                <w:rFonts w:cstheme="minorHAnsi"/>
              </w:rPr>
            </w:pPr>
          </w:p>
        </w:tc>
      </w:tr>
      <w:tr w:rsidR="00257B1B" w:rsidRPr="00862BC0" w:rsidTr="00257B1B">
        <w:tc>
          <w:tcPr>
            <w:tcW w:w="4788" w:type="dxa"/>
          </w:tcPr>
          <w:p w:rsidR="00257B1B" w:rsidRPr="00862BC0" w:rsidRDefault="00257B1B">
            <w:pPr>
              <w:rPr>
                <w:rFonts w:cstheme="minorHAnsi"/>
              </w:rPr>
            </w:pPr>
            <w:r w:rsidRPr="00862BC0">
              <w:rPr>
                <w:rFonts w:cstheme="minorHAnsi"/>
              </w:rPr>
              <w:t>Approved by</w:t>
            </w:r>
          </w:p>
        </w:tc>
        <w:tc>
          <w:tcPr>
            <w:tcW w:w="4788" w:type="dxa"/>
          </w:tcPr>
          <w:p w:rsidR="00257B1B" w:rsidRPr="00862BC0" w:rsidRDefault="00257B1B">
            <w:pPr>
              <w:rPr>
                <w:rFonts w:cstheme="minorHAnsi"/>
              </w:rPr>
            </w:pPr>
          </w:p>
        </w:tc>
      </w:tr>
      <w:tr w:rsidR="00257B1B" w:rsidRPr="00862BC0" w:rsidTr="00257B1B">
        <w:tc>
          <w:tcPr>
            <w:tcW w:w="4788" w:type="dxa"/>
          </w:tcPr>
          <w:p w:rsidR="00257B1B" w:rsidRPr="00862BC0" w:rsidRDefault="00257B1B">
            <w:pPr>
              <w:rPr>
                <w:rFonts w:cstheme="minorHAnsi"/>
              </w:rPr>
            </w:pPr>
          </w:p>
        </w:tc>
        <w:tc>
          <w:tcPr>
            <w:tcW w:w="4788" w:type="dxa"/>
          </w:tcPr>
          <w:p w:rsidR="00257B1B" w:rsidRPr="00862BC0" w:rsidRDefault="00257B1B">
            <w:pPr>
              <w:rPr>
                <w:rFonts w:cstheme="minorHAnsi"/>
              </w:rPr>
            </w:pPr>
          </w:p>
        </w:tc>
      </w:tr>
      <w:tr w:rsidR="00257B1B" w:rsidRPr="00862BC0" w:rsidTr="00257B1B">
        <w:tc>
          <w:tcPr>
            <w:tcW w:w="4788" w:type="dxa"/>
          </w:tcPr>
          <w:p w:rsidR="00257B1B" w:rsidRPr="00862BC0" w:rsidRDefault="00257B1B">
            <w:pPr>
              <w:rPr>
                <w:rFonts w:cstheme="minorHAnsi"/>
              </w:rPr>
            </w:pPr>
          </w:p>
        </w:tc>
        <w:tc>
          <w:tcPr>
            <w:tcW w:w="4788" w:type="dxa"/>
          </w:tcPr>
          <w:p w:rsidR="00257B1B" w:rsidRPr="00862BC0" w:rsidRDefault="00257B1B">
            <w:pPr>
              <w:rPr>
                <w:rFonts w:cstheme="minorHAnsi"/>
              </w:rPr>
            </w:pPr>
          </w:p>
        </w:tc>
      </w:tr>
    </w:tbl>
    <w:p w:rsidR="00257B1B" w:rsidRPr="00862BC0" w:rsidRDefault="00257B1B">
      <w:pPr>
        <w:rPr>
          <w:rFonts w:cstheme="minorHAnsi"/>
        </w:rPr>
      </w:pPr>
    </w:p>
    <w:p w:rsidR="000A2EA8" w:rsidRDefault="00257B1B">
      <w:pPr>
        <w:rPr>
          <w:rFonts w:cstheme="minorHAnsi"/>
        </w:rPr>
      </w:pPr>
      <w:r w:rsidRPr="00862BC0">
        <w:rPr>
          <w:rFonts w:cstheme="minorHAnsi"/>
        </w:rPr>
        <w:br w:type="page"/>
      </w:r>
    </w:p>
    <w:p w:rsidR="00257B1B" w:rsidRPr="00862BC0" w:rsidRDefault="00257B1B">
      <w:pPr>
        <w:rPr>
          <w:rFonts w:cstheme="minorHAnsi"/>
        </w:rPr>
      </w:pPr>
    </w:p>
    <w:p w:rsidR="00257B1B" w:rsidRPr="00862BC0" w:rsidRDefault="00257B1B" w:rsidP="00105327">
      <w:pPr>
        <w:pStyle w:val="Heading1"/>
      </w:pPr>
      <w:r w:rsidRPr="00862BC0">
        <w:t>ICD-G0015</w:t>
      </w:r>
    </w:p>
    <w:p w:rsidR="00257B1B" w:rsidRPr="00862BC0" w:rsidRDefault="00257B1B" w:rsidP="00105327">
      <w:pPr>
        <w:pStyle w:val="Heading2"/>
      </w:pPr>
      <w:r w:rsidRPr="00862BC0">
        <w:t>Revision control</w:t>
      </w:r>
    </w:p>
    <w:p w:rsidR="00257B1B" w:rsidRPr="00862BC0" w:rsidRDefault="00257B1B">
      <w:pPr>
        <w:rPr>
          <w:rFonts w:cstheme="minorHAnsi"/>
        </w:rPr>
      </w:pPr>
    </w:p>
    <w:p w:rsidR="00257B1B" w:rsidRPr="00862BC0" w:rsidRDefault="00257B1B" w:rsidP="0058695B">
      <w:pPr>
        <w:pStyle w:val="ListParagraph"/>
        <w:numPr>
          <w:ilvl w:val="0"/>
          <w:numId w:val="1"/>
        </w:numPr>
        <w:adjustRightInd w:val="0"/>
        <w:spacing w:after="0" w:line="240" w:lineRule="auto"/>
        <w:rPr>
          <w:rFonts w:cstheme="minorHAnsi"/>
          <w:color w:val="000000"/>
          <w:spacing w:val="4"/>
        </w:rPr>
      </w:pPr>
      <w:r w:rsidRPr="00862BC0">
        <w:rPr>
          <w:rFonts w:cstheme="minorHAnsi"/>
          <w:color w:val="000000"/>
          <w:spacing w:val="4"/>
        </w:rPr>
        <w:t>Revision Version #A</w:t>
      </w:r>
    </w:p>
    <w:p w:rsidR="00A71034" w:rsidRPr="00862BC0" w:rsidRDefault="00A71034" w:rsidP="0058695B">
      <w:pPr>
        <w:adjustRightInd w:val="0"/>
        <w:spacing w:after="0" w:line="240" w:lineRule="auto"/>
        <w:rPr>
          <w:rFonts w:cstheme="minorHAnsi"/>
          <w:color w:val="000000"/>
          <w:spacing w:val="-1"/>
          <w:w w:val="155"/>
        </w:rPr>
      </w:pPr>
      <w:r w:rsidRPr="00862BC0">
        <w:rPr>
          <w:rFonts w:cstheme="minorHAnsi"/>
          <w:color w:val="000000"/>
          <w:spacing w:val="-1"/>
          <w:w w:val="155"/>
        </w:rPr>
        <w:t>Date: April 15, 1997</w:t>
      </w:r>
    </w:p>
    <w:p w:rsidR="00257B1B" w:rsidRPr="00862BC0" w:rsidRDefault="00257B1B" w:rsidP="0058695B">
      <w:pPr>
        <w:adjustRightInd w:val="0"/>
        <w:spacing w:after="0" w:line="240" w:lineRule="auto"/>
        <w:rPr>
          <w:rFonts w:cstheme="minorHAnsi"/>
          <w:color w:val="000000"/>
          <w:spacing w:val="-1"/>
          <w:w w:val="155"/>
        </w:rPr>
      </w:pPr>
      <w:r w:rsidRPr="00862BC0">
        <w:rPr>
          <w:rFonts w:cstheme="minorHAnsi"/>
          <w:color w:val="000000"/>
          <w:spacing w:val="20"/>
        </w:rPr>
        <w:t>Revised by: D. Montgomery</w:t>
      </w:r>
    </w:p>
    <w:p w:rsidR="00257B1B" w:rsidRPr="00862BC0" w:rsidRDefault="00257B1B" w:rsidP="0058695B">
      <w:pPr>
        <w:spacing w:after="0" w:line="240" w:lineRule="auto"/>
        <w:rPr>
          <w:rFonts w:cstheme="minorHAnsi"/>
          <w:color w:val="000000"/>
          <w:spacing w:val="-5"/>
        </w:rPr>
      </w:pPr>
      <w:r w:rsidRPr="00862BC0">
        <w:rPr>
          <w:rFonts w:cstheme="minorHAnsi"/>
          <w:color w:val="000000"/>
          <w:spacing w:val="-5"/>
        </w:rPr>
        <w:t>Reason for / items changed: Initial release</w:t>
      </w:r>
    </w:p>
    <w:p w:rsidR="00A71034" w:rsidRPr="00862BC0" w:rsidRDefault="00A71034" w:rsidP="00257B1B">
      <w:pPr>
        <w:rPr>
          <w:rFonts w:cstheme="minorHAnsi"/>
          <w:color w:val="000000"/>
          <w:spacing w:val="-5"/>
        </w:rPr>
      </w:pPr>
    </w:p>
    <w:p w:rsidR="00A71034" w:rsidRPr="00862BC0" w:rsidRDefault="00A71034" w:rsidP="0058695B">
      <w:pPr>
        <w:pStyle w:val="ListParagraph"/>
        <w:numPr>
          <w:ilvl w:val="0"/>
          <w:numId w:val="1"/>
        </w:numPr>
        <w:adjustRightInd w:val="0"/>
        <w:spacing w:after="0"/>
        <w:rPr>
          <w:rFonts w:cstheme="minorHAnsi"/>
          <w:color w:val="000000"/>
          <w:spacing w:val="5"/>
        </w:rPr>
      </w:pPr>
      <w:r w:rsidRPr="00862BC0">
        <w:rPr>
          <w:rFonts w:cstheme="minorHAnsi"/>
          <w:color w:val="000000"/>
          <w:spacing w:val="5"/>
        </w:rPr>
        <w:t>Revision Version #B</w:t>
      </w:r>
    </w:p>
    <w:p w:rsidR="00A71034" w:rsidRPr="00862BC0" w:rsidRDefault="00A71034" w:rsidP="0058695B">
      <w:pPr>
        <w:adjustRightInd w:val="0"/>
        <w:spacing w:after="0"/>
        <w:rPr>
          <w:rFonts w:cstheme="minorHAnsi"/>
          <w:color w:val="000000"/>
          <w:w w:val="146"/>
        </w:rPr>
      </w:pPr>
      <w:r w:rsidRPr="00862BC0">
        <w:rPr>
          <w:rFonts w:cstheme="minorHAnsi"/>
          <w:color w:val="000000"/>
          <w:w w:val="146"/>
        </w:rPr>
        <w:t>Date: November 5, 1998</w:t>
      </w:r>
    </w:p>
    <w:p w:rsidR="00A71034" w:rsidRPr="00862BC0" w:rsidRDefault="00A71034" w:rsidP="0058695B">
      <w:pPr>
        <w:adjustRightInd w:val="0"/>
        <w:spacing w:after="0"/>
        <w:rPr>
          <w:rFonts w:cstheme="minorHAnsi"/>
          <w:color w:val="000000"/>
          <w:spacing w:val="20"/>
        </w:rPr>
      </w:pPr>
      <w:r w:rsidRPr="00862BC0">
        <w:rPr>
          <w:rFonts w:cstheme="minorHAnsi"/>
          <w:color w:val="000000"/>
          <w:spacing w:val="20"/>
        </w:rPr>
        <w:t>Revised by: D. Montgomery</w:t>
      </w:r>
    </w:p>
    <w:p w:rsidR="00A71034" w:rsidRPr="00862BC0" w:rsidRDefault="00A71034" w:rsidP="0058695B">
      <w:pPr>
        <w:adjustRightInd w:val="0"/>
        <w:spacing w:after="0"/>
        <w:rPr>
          <w:rFonts w:cstheme="minorHAnsi"/>
          <w:color w:val="000000"/>
          <w:spacing w:val="-3"/>
        </w:rPr>
      </w:pPr>
      <w:r w:rsidRPr="00862BC0">
        <w:rPr>
          <w:rFonts w:cstheme="minorHAnsi"/>
          <w:color w:val="000000"/>
          <w:spacing w:val="-3"/>
        </w:rPr>
        <w:t>Reason for / items changed: Drawings and descriptions changed to reflect ‘as built’ handling</w:t>
      </w:r>
    </w:p>
    <w:p w:rsidR="00A71034" w:rsidRPr="00862BC0" w:rsidRDefault="00A71034" w:rsidP="0058695B">
      <w:pPr>
        <w:adjustRightInd w:val="0"/>
        <w:spacing w:after="0"/>
        <w:rPr>
          <w:rFonts w:cstheme="minorHAnsi"/>
          <w:color w:val="000000"/>
          <w:spacing w:val="-3"/>
        </w:rPr>
      </w:pPr>
      <w:r w:rsidRPr="00862BC0">
        <w:rPr>
          <w:rFonts w:cstheme="minorHAnsi"/>
          <w:color w:val="000000"/>
          <w:spacing w:val="-3"/>
        </w:rPr>
        <w:t>equipment. Procedures updated to reflect experience with using the equipment on site circa.</w:t>
      </w:r>
    </w:p>
    <w:p w:rsidR="00A71034" w:rsidRPr="00862BC0" w:rsidRDefault="00A71034" w:rsidP="0058695B">
      <w:pPr>
        <w:adjustRightInd w:val="0"/>
        <w:spacing w:after="0"/>
        <w:rPr>
          <w:rFonts w:cstheme="minorHAnsi"/>
          <w:color w:val="000000"/>
          <w:spacing w:val="-3"/>
        </w:rPr>
      </w:pPr>
      <w:r w:rsidRPr="00862BC0">
        <w:rPr>
          <w:rFonts w:cstheme="minorHAnsi"/>
          <w:color w:val="000000"/>
          <w:spacing w:val="-3"/>
        </w:rPr>
        <w:t>Sept-Dec. 1998.</w:t>
      </w:r>
    </w:p>
    <w:p w:rsidR="00A71034" w:rsidRPr="00862BC0" w:rsidRDefault="00A71034" w:rsidP="00A71034">
      <w:pPr>
        <w:adjustRightInd w:val="0"/>
        <w:spacing w:line="280" w:lineRule="exact"/>
        <w:rPr>
          <w:rFonts w:cstheme="minorHAnsi"/>
          <w:color w:val="000000"/>
          <w:spacing w:val="-3"/>
        </w:rPr>
      </w:pPr>
    </w:p>
    <w:p w:rsidR="00A71034" w:rsidRPr="00862BC0" w:rsidRDefault="00A71034" w:rsidP="0058695B">
      <w:pPr>
        <w:pStyle w:val="ListParagraph"/>
        <w:numPr>
          <w:ilvl w:val="0"/>
          <w:numId w:val="1"/>
        </w:numPr>
        <w:adjustRightInd w:val="0"/>
        <w:spacing w:after="0" w:line="280" w:lineRule="exact"/>
        <w:rPr>
          <w:rFonts w:cstheme="minorHAnsi"/>
          <w:color w:val="000000"/>
          <w:spacing w:val="5"/>
        </w:rPr>
      </w:pPr>
      <w:r w:rsidRPr="00862BC0">
        <w:rPr>
          <w:rFonts w:cstheme="minorHAnsi"/>
          <w:color w:val="000000"/>
          <w:spacing w:val="5"/>
        </w:rPr>
        <w:t>Revision Version #C</w:t>
      </w:r>
    </w:p>
    <w:p w:rsidR="00A71034" w:rsidRPr="00862BC0" w:rsidRDefault="00A71034" w:rsidP="0058695B">
      <w:pPr>
        <w:adjustRightInd w:val="0"/>
        <w:spacing w:after="0" w:line="280" w:lineRule="exact"/>
        <w:rPr>
          <w:rFonts w:cstheme="minorHAnsi"/>
          <w:color w:val="000000"/>
          <w:spacing w:val="-1"/>
          <w:w w:val="156"/>
        </w:rPr>
      </w:pPr>
      <w:r w:rsidRPr="00862BC0">
        <w:rPr>
          <w:rFonts w:cstheme="minorHAnsi"/>
          <w:color w:val="000000"/>
          <w:spacing w:val="-1"/>
          <w:w w:val="156"/>
        </w:rPr>
        <w:t>Date: March 8, 2000</w:t>
      </w:r>
    </w:p>
    <w:p w:rsidR="00A71034" w:rsidRPr="00862BC0" w:rsidRDefault="00A71034" w:rsidP="0058695B">
      <w:pPr>
        <w:adjustRightInd w:val="0"/>
        <w:spacing w:after="0" w:line="280" w:lineRule="exact"/>
        <w:rPr>
          <w:rFonts w:cstheme="minorHAnsi"/>
          <w:color w:val="000000"/>
          <w:spacing w:val="20"/>
        </w:rPr>
      </w:pPr>
      <w:r w:rsidRPr="00862BC0">
        <w:rPr>
          <w:rFonts w:cstheme="minorHAnsi"/>
          <w:color w:val="000000"/>
          <w:spacing w:val="20"/>
        </w:rPr>
        <w:t>Revised by: D. Montgomery</w:t>
      </w:r>
    </w:p>
    <w:p w:rsidR="00A71034" w:rsidRPr="00862BC0" w:rsidRDefault="00A71034" w:rsidP="0058695B">
      <w:pPr>
        <w:adjustRightInd w:val="0"/>
        <w:spacing w:after="0" w:line="300" w:lineRule="atLeast"/>
        <w:rPr>
          <w:rFonts w:cstheme="minorHAnsi"/>
          <w:color w:val="000000"/>
          <w:spacing w:val="-1"/>
        </w:rPr>
      </w:pPr>
      <w:r w:rsidRPr="00862BC0">
        <w:rPr>
          <w:rFonts w:cstheme="minorHAnsi"/>
          <w:color w:val="000000"/>
          <w:spacing w:val="-1"/>
        </w:rPr>
        <w:t>Reason for / items changed: Operation and service manuals for handling equipment added to</w:t>
      </w:r>
    </w:p>
    <w:p w:rsidR="00A71034" w:rsidRPr="00862BC0" w:rsidRDefault="00A71034" w:rsidP="0058695B">
      <w:pPr>
        <w:adjustRightInd w:val="0"/>
        <w:spacing w:after="0" w:line="280" w:lineRule="exact"/>
        <w:rPr>
          <w:rFonts w:cstheme="minorHAnsi"/>
          <w:color w:val="000000"/>
          <w:spacing w:val="9"/>
        </w:rPr>
      </w:pPr>
      <w:r w:rsidRPr="00862BC0">
        <w:rPr>
          <w:rFonts w:cstheme="minorHAnsi"/>
          <w:color w:val="000000"/>
          <w:spacing w:val="9"/>
        </w:rPr>
        <w:t>the ‘related documents’ list. Procedures updated to reflect experience with using the</w:t>
      </w:r>
    </w:p>
    <w:p w:rsidR="00A71034" w:rsidRPr="00862BC0" w:rsidRDefault="00A71034" w:rsidP="0058695B">
      <w:pPr>
        <w:adjustRightInd w:val="0"/>
        <w:spacing w:after="0" w:line="280" w:lineRule="exact"/>
        <w:rPr>
          <w:rFonts w:cstheme="minorHAnsi"/>
          <w:color w:val="000000"/>
          <w:spacing w:val="-2"/>
        </w:rPr>
      </w:pPr>
      <w:r w:rsidRPr="00862BC0">
        <w:rPr>
          <w:rFonts w:cstheme="minorHAnsi"/>
          <w:color w:val="000000"/>
          <w:spacing w:val="-2"/>
        </w:rPr>
        <w:t>equipment on CP site. Installation procedures for wrap/rotator/ISS removed and referenced to</w:t>
      </w:r>
    </w:p>
    <w:p w:rsidR="00A71034" w:rsidRPr="00862BC0" w:rsidRDefault="00A71034" w:rsidP="0058695B">
      <w:pPr>
        <w:adjustRightInd w:val="0"/>
        <w:spacing w:after="0" w:line="280" w:lineRule="exact"/>
        <w:rPr>
          <w:rFonts w:cstheme="minorHAnsi"/>
          <w:color w:val="000000"/>
          <w:spacing w:val="-6"/>
        </w:rPr>
      </w:pPr>
      <w:r w:rsidRPr="00862BC0">
        <w:rPr>
          <w:rFonts w:cstheme="minorHAnsi"/>
          <w:color w:val="000000"/>
          <w:spacing w:val="-6"/>
        </w:rPr>
        <w:t>Manuals for same.</w:t>
      </w:r>
    </w:p>
    <w:p w:rsidR="00A71034" w:rsidRPr="00862BC0" w:rsidRDefault="00A71034" w:rsidP="00A71034">
      <w:pPr>
        <w:adjustRightInd w:val="0"/>
        <w:spacing w:line="280" w:lineRule="exact"/>
        <w:rPr>
          <w:rFonts w:cstheme="minorHAnsi"/>
          <w:color w:val="000000"/>
          <w:spacing w:val="-6"/>
        </w:rPr>
      </w:pPr>
    </w:p>
    <w:p w:rsidR="00A71034" w:rsidRPr="00862BC0" w:rsidRDefault="00A71034" w:rsidP="0058695B">
      <w:pPr>
        <w:pStyle w:val="ListParagraph"/>
        <w:numPr>
          <w:ilvl w:val="0"/>
          <w:numId w:val="1"/>
        </w:numPr>
        <w:adjustRightInd w:val="0"/>
        <w:spacing w:after="0" w:line="280" w:lineRule="exact"/>
        <w:rPr>
          <w:rFonts w:cstheme="minorHAnsi"/>
          <w:color w:val="000000"/>
          <w:spacing w:val="-6"/>
        </w:rPr>
      </w:pPr>
      <w:r w:rsidRPr="00862BC0">
        <w:rPr>
          <w:rFonts w:cstheme="minorHAnsi"/>
          <w:color w:val="000000"/>
          <w:spacing w:val="-6"/>
        </w:rPr>
        <w:t>Revision: Version D.</w:t>
      </w:r>
    </w:p>
    <w:p w:rsidR="00A71034" w:rsidRPr="00862BC0" w:rsidRDefault="00A71034" w:rsidP="0058695B">
      <w:pPr>
        <w:adjustRightInd w:val="0"/>
        <w:spacing w:after="0" w:line="280" w:lineRule="exact"/>
        <w:rPr>
          <w:rFonts w:cstheme="minorHAnsi"/>
          <w:color w:val="000000"/>
          <w:spacing w:val="-6"/>
        </w:rPr>
      </w:pPr>
      <w:r w:rsidRPr="00862BC0">
        <w:rPr>
          <w:rFonts w:cstheme="minorHAnsi"/>
          <w:color w:val="000000"/>
          <w:spacing w:val="-6"/>
        </w:rPr>
        <w:t>Date: May 23, 2012</w:t>
      </w:r>
    </w:p>
    <w:p w:rsidR="00A71034" w:rsidRPr="00862BC0" w:rsidRDefault="00A71034" w:rsidP="0058695B">
      <w:pPr>
        <w:adjustRightInd w:val="0"/>
        <w:spacing w:after="0" w:line="280" w:lineRule="exact"/>
        <w:rPr>
          <w:rFonts w:cstheme="minorHAnsi"/>
          <w:color w:val="000000"/>
          <w:spacing w:val="-6"/>
        </w:rPr>
      </w:pPr>
      <w:r w:rsidRPr="00862BC0">
        <w:rPr>
          <w:rFonts w:cstheme="minorHAnsi"/>
          <w:color w:val="000000"/>
          <w:spacing w:val="-6"/>
        </w:rPr>
        <w:t>Revised: Pablo Diaz</w:t>
      </w:r>
    </w:p>
    <w:p w:rsidR="00BD4C69" w:rsidRDefault="00BD4C69" w:rsidP="0058695B">
      <w:pPr>
        <w:adjustRightInd w:val="0"/>
        <w:spacing w:after="0" w:line="280" w:lineRule="exact"/>
        <w:rPr>
          <w:rFonts w:cstheme="minorHAnsi"/>
          <w:color w:val="000000"/>
          <w:spacing w:val="-6"/>
        </w:rPr>
      </w:pPr>
      <w:r>
        <w:rPr>
          <w:rFonts w:cstheme="minorHAnsi"/>
          <w:color w:val="000000"/>
          <w:spacing w:val="-6"/>
        </w:rPr>
        <w:t>Updated formatting for a better handling of the texts</w:t>
      </w:r>
    </w:p>
    <w:p w:rsidR="0058695B" w:rsidRDefault="00105327" w:rsidP="00A62A58">
      <w:pPr>
        <w:adjustRightInd w:val="0"/>
        <w:spacing w:after="0" w:line="280" w:lineRule="exact"/>
        <w:rPr>
          <w:rFonts w:cstheme="minorHAnsi"/>
          <w:color w:val="000000"/>
          <w:spacing w:val="-6"/>
        </w:rPr>
      </w:pPr>
      <w:r w:rsidRPr="00862BC0">
        <w:rPr>
          <w:rFonts w:cstheme="minorHAnsi"/>
          <w:color w:val="000000"/>
          <w:spacing w:val="-6"/>
        </w:rPr>
        <w:t>Update information regarding instruments handling and equipment updates.</w:t>
      </w:r>
      <w:r w:rsidR="00A62A58">
        <w:rPr>
          <w:rFonts w:cstheme="minorHAnsi"/>
          <w:color w:val="000000"/>
          <w:spacing w:val="-6"/>
        </w:rPr>
        <w:t xml:space="preserve"> See the changes on line with the text</w:t>
      </w:r>
      <w:r>
        <w:rPr>
          <w:rFonts w:cstheme="minorHAnsi"/>
          <w:color w:val="000000"/>
          <w:spacing w:val="-6"/>
        </w:rPr>
        <w:t>.</w:t>
      </w:r>
      <w:r w:rsidR="0058695B">
        <w:rPr>
          <w:rFonts w:cstheme="minorHAnsi"/>
          <w:color w:val="000000"/>
          <w:spacing w:val="-6"/>
        </w:rPr>
        <w:br w:type="page"/>
      </w:r>
    </w:p>
    <w:sdt>
      <w:sdtPr>
        <w:rPr>
          <w:rFonts w:asciiTheme="minorHAnsi" w:eastAsiaTheme="minorHAnsi" w:hAnsiTheme="minorHAnsi" w:cstheme="minorBidi"/>
          <w:b w:val="0"/>
          <w:bCs w:val="0"/>
          <w:color w:val="auto"/>
          <w:sz w:val="22"/>
          <w:szCs w:val="22"/>
        </w:rPr>
        <w:id w:val="-176813023"/>
        <w:docPartObj>
          <w:docPartGallery w:val="Table of Contents"/>
          <w:docPartUnique/>
        </w:docPartObj>
      </w:sdtPr>
      <w:sdtEndPr>
        <w:rPr>
          <w:noProof/>
        </w:rPr>
      </w:sdtEndPr>
      <w:sdtContent>
        <w:p w:rsidR="00EE775B" w:rsidRDefault="00EE775B">
          <w:pPr>
            <w:pStyle w:val="TOCHeading"/>
          </w:pPr>
          <w:r>
            <w:t>Contents</w:t>
          </w:r>
        </w:p>
        <w:p w:rsidR="0059749D" w:rsidRDefault="00EE775B">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325720851" w:history="1">
            <w:r w:rsidR="0059749D" w:rsidRPr="00BE2E43">
              <w:rPr>
                <w:rStyle w:val="Hyperlink"/>
                <w:noProof/>
              </w:rPr>
              <w:t>1.</w:t>
            </w:r>
            <w:r w:rsidR="0059749D">
              <w:rPr>
                <w:rFonts w:eastAsiaTheme="minorEastAsia"/>
                <w:noProof/>
              </w:rPr>
              <w:tab/>
            </w:r>
            <w:r w:rsidR="0059749D" w:rsidRPr="00BE2E43">
              <w:rPr>
                <w:rStyle w:val="Hyperlink"/>
                <w:noProof/>
              </w:rPr>
              <w:t>INTRODUCTION</w:t>
            </w:r>
            <w:r w:rsidR="0059749D">
              <w:rPr>
                <w:noProof/>
                <w:webHidden/>
              </w:rPr>
              <w:tab/>
            </w:r>
            <w:r w:rsidR="0059749D">
              <w:rPr>
                <w:noProof/>
                <w:webHidden/>
              </w:rPr>
              <w:fldChar w:fldCharType="begin"/>
            </w:r>
            <w:r w:rsidR="0059749D">
              <w:rPr>
                <w:noProof/>
                <w:webHidden/>
              </w:rPr>
              <w:instrText xml:space="preserve"> PAGEREF _Toc325720851 \h </w:instrText>
            </w:r>
            <w:r w:rsidR="0059749D">
              <w:rPr>
                <w:noProof/>
                <w:webHidden/>
              </w:rPr>
            </w:r>
            <w:r w:rsidR="0059749D">
              <w:rPr>
                <w:noProof/>
                <w:webHidden/>
              </w:rPr>
              <w:fldChar w:fldCharType="separate"/>
            </w:r>
            <w:r w:rsidR="0059749D">
              <w:rPr>
                <w:noProof/>
                <w:webHidden/>
              </w:rPr>
              <w:t>4</w:t>
            </w:r>
            <w:r w:rsidR="0059749D">
              <w:rPr>
                <w:noProof/>
                <w:webHidden/>
              </w:rPr>
              <w:fldChar w:fldCharType="end"/>
            </w:r>
          </w:hyperlink>
        </w:p>
        <w:p w:rsidR="0059749D" w:rsidRDefault="00AA54DA">
          <w:pPr>
            <w:pStyle w:val="TOC1"/>
            <w:tabs>
              <w:tab w:val="left" w:pos="440"/>
              <w:tab w:val="right" w:leader="dot" w:pos="9350"/>
            </w:tabs>
            <w:rPr>
              <w:rFonts w:eastAsiaTheme="minorEastAsia"/>
              <w:noProof/>
            </w:rPr>
          </w:pPr>
          <w:hyperlink w:anchor="_Toc325720852" w:history="1">
            <w:r w:rsidR="0059749D" w:rsidRPr="00BE2E43">
              <w:rPr>
                <w:rStyle w:val="Hyperlink"/>
                <w:noProof/>
              </w:rPr>
              <w:t>2.</w:t>
            </w:r>
            <w:r w:rsidR="0059749D">
              <w:rPr>
                <w:rFonts w:eastAsiaTheme="minorEastAsia"/>
                <w:noProof/>
              </w:rPr>
              <w:tab/>
            </w:r>
            <w:r w:rsidR="0059749D" w:rsidRPr="00BE2E43">
              <w:rPr>
                <w:rStyle w:val="Hyperlink"/>
                <w:noProof/>
              </w:rPr>
              <w:t>RELATED DOCUMENTS AND DRAWINGS.</w:t>
            </w:r>
            <w:r w:rsidR="0059749D">
              <w:rPr>
                <w:noProof/>
                <w:webHidden/>
              </w:rPr>
              <w:tab/>
            </w:r>
            <w:r w:rsidR="0059749D">
              <w:rPr>
                <w:noProof/>
                <w:webHidden/>
              </w:rPr>
              <w:fldChar w:fldCharType="begin"/>
            </w:r>
            <w:r w:rsidR="0059749D">
              <w:rPr>
                <w:noProof/>
                <w:webHidden/>
              </w:rPr>
              <w:instrText xml:space="preserve"> PAGEREF _Toc325720852 \h </w:instrText>
            </w:r>
            <w:r w:rsidR="0059749D">
              <w:rPr>
                <w:noProof/>
                <w:webHidden/>
              </w:rPr>
            </w:r>
            <w:r w:rsidR="0059749D">
              <w:rPr>
                <w:noProof/>
                <w:webHidden/>
              </w:rPr>
              <w:fldChar w:fldCharType="separate"/>
            </w:r>
            <w:r w:rsidR="0059749D">
              <w:rPr>
                <w:noProof/>
                <w:webHidden/>
              </w:rPr>
              <w:t>4</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53" w:history="1">
            <w:r w:rsidR="0059749D" w:rsidRPr="00BE2E43">
              <w:rPr>
                <w:rStyle w:val="Hyperlink"/>
                <w:noProof/>
              </w:rPr>
              <w:t>2.1.</w:t>
            </w:r>
            <w:r w:rsidR="0059749D">
              <w:rPr>
                <w:rFonts w:eastAsiaTheme="minorEastAsia"/>
                <w:noProof/>
              </w:rPr>
              <w:tab/>
            </w:r>
            <w:r w:rsidR="0059749D" w:rsidRPr="00BE2E43">
              <w:rPr>
                <w:rStyle w:val="Hyperlink"/>
                <w:noProof/>
              </w:rPr>
              <w:t>Documents</w:t>
            </w:r>
            <w:r w:rsidR="0059749D">
              <w:rPr>
                <w:noProof/>
                <w:webHidden/>
              </w:rPr>
              <w:tab/>
            </w:r>
            <w:r w:rsidR="0059749D">
              <w:rPr>
                <w:noProof/>
                <w:webHidden/>
              </w:rPr>
              <w:fldChar w:fldCharType="begin"/>
            </w:r>
            <w:r w:rsidR="0059749D">
              <w:rPr>
                <w:noProof/>
                <w:webHidden/>
              </w:rPr>
              <w:instrText xml:space="preserve"> PAGEREF _Toc325720853 \h </w:instrText>
            </w:r>
            <w:r w:rsidR="0059749D">
              <w:rPr>
                <w:noProof/>
                <w:webHidden/>
              </w:rPr>
            </w:r>
            <w:r w:rsidR="0059749D">
              <w:rPr>
                <w:noProof/>
                <w:webHidden/>
              </w:rPr>
              <w:fldChar w:fldCharType="separate"/>
            </w:r>
            <w:r w:rsidR="0059749D">
              <w:rPr>
                <w:noProof/>
                <w:webHidden/>
              </w:rPr>
              <w:t>4</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54" w:history="1">
            <w:r w:rsidR="0059749D" w:rsidRPr="00BE2E43">
              <w:rPr>
                <w:rStyle w:val="Hyperlink"/>
                <w:noProof/>
              </w:rPr>
              <w:t>2.2.</w:t>
            </w:r>
            <w:r w:rsidR="0059749D">
              <w:rPr>
                <w:rFonts w:eastAsiaTheme="minorEastAsia"/>
                <w:noProof/>
              </w:rPr>
              <w:tab/>
            </w:r>
            <w:r w:rsidR="0059749D" w:rsidRPr="00BE2E43">
              <w:rPr>
                <w:rStyle w:val="Hyperlink"/>
                <w:noProof/>
              </w:rPr>
              <w:t>Drawings</w:t>
            </w:r>
            <w:r w:rsidR="0059749D">
              <w:rPr>
                <w:noProof/>
                <w:webHidden/>
              </w:rPr>
              <w:tab/>
            </w:r>
            <w:r w:rsidR="0059749D">
              <w:rPr>
                <w:noProof/>
                <w:webHidden/>
              </w:rPr>
              <w:fldChar w:fldCharType="begin"/>
            </w:r>
            <w:r w:rsidR="0059749D">
              <w:rPr>
                <w:noProof/>
                <w:webHidden/>
              </w:rPr>
              <w:instrText xml:space="preserve"> PAGEREF _Toc325720854 \h </w:instrText>
            </w:r>
            <w:r w:rsidR="0059749D">
              <w:rPr>
                <w:noProof/>
                <w:webHidden/>
              </w:rPr>
            </w:r>
            <w:r w:rsidR="0059749D">
              <w:rPr>
                <w:noProof/>
                <w:webHidden/>
              </w:rPr>
              <w:fldChar w:fldCharType="separate"/>
            </w:r>
            <w:r w:rsidR="0059749D">
              <w:rPr>
                <w:noProof/>
                <w:webHidden/>
              </w:rPr>
              <w:t>4</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55" w:history="1">
            <w:r w:rsidR="0059749D" w:rsidRPr="00BE2E43">
              <w:rPr>
                <w:rStyle w:val="Hyperlink"/>
                <w:noProof/>
              </w:rPr>
              <w:t>2.3.</w:t>
            </w:r>
            <w:r w:rsidR="0059749D">
              <w:rPr>
                <w:rFonts w:eastAsiaTheme="minorEastAsia"/>
                <w:noProof/>
              </w:rPr>
              <w:tab/>
            </w:r>
            <w:r w:rsidR="0059749D" w:rsidRPr="00BE2E43">
              <w:rPr>
                <w:rStyle w:val="Hyperlink"/>
                <w:noProof/>
              </w:rPr>
              <w:t>Photographs</w:t>
            </w:r>
            <w:r w:rsidR="0059749D">
              <w:rPr>
                <w:noProof/>
                <w:webHidden/>
              </w:rPr>
              <w:tab/>
            </w:r>
            <w:r w:rsidR="0059749D">
              <w:rPr>
                <w:noProof/>
                <w:webHidden/>
              </w:rPr>
              <w:fldChar w:fldCharType="begin"/>
            </w:r>
            <w:r w:rsidR="0059749D">
              <w:rPr>
                <w:noProof/>
                <w:webHidden/>
              </w:rPr>
              <w:instrText xml:space="preserve"> PAGEREF _Toc325720855 \h </w:instrText>
            </w:r>
            <w:r w:rsidR="0059749D">
              <w:rPr>
                <w:noProof/>
                <w:webHidden/>
              </w:rPr>
            </w:r>
            <w:r w:rsidR="0059749D">
              <w:rPr>
                <w:noProof/>
                <w:webHidden/>
              </w:rPr>
              <w:fldChar w:fldCharType="separate"/>
            </w:r>
            <w:r w:rsidR="0059749D">
              <w:rPr>
                <w:noProof/>
                <w:webHidden/>
              </w:rPr>
              <w:t>5</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56" w:history="1">
            <w:r w:rsidR="0059749D" w:rsidRPr="00BE2E43">
              <w:rPr>
                <w:rStyle w:val="Hyperlink"/>
                <w:noProof/>
              </w:rPr>
              <w:t>2.4.</w:t>
            </w:r>
            <w:r w:rsidR="0059749D">
              <w:rPr>
                <w:rFonts w:eastAsiaTheme="minorEastAsia"/>
                <w:noProof/>
              </w:rPr>
              <w:tab/>
            </w:r>
            <w:r w:rsidR="0059749D" w:rsidRPr="00BE2E43">
              <w:rPr>
                <w:rStyle w:val="Hyperlink"/>
                <w:noProof/>
              </w:rPr>
              <w:t>Video</w:t>
            </w:r>
            <w:r w:rsidR="0059749D">
              <w:rPr>
                <w:noProof/>
                <w:webHidden/>
              </w:rPr>
              <w:tab/>
            </w:r>
            <w:r w:rsidR="0059749D">
              <w:rPr>
                <w:noProof/>
                <w:webHidden/>
              </w:rPr>
              <w:fldChar w:fldCharType="begin"/>
            </w:r>
            <w:r w:rsidR="0059749D">
              <w:rPr>
                <w:noProof/>
                <w:webHidden/>
              </w:rPr>
              <w:instrText xml:space="preserve"> PAGEREF _Toc325720856 \h </w:instrText>
            </w:r>
            <w:r w:rsidR="0059749D">
              <w:rPr>
                <w:noProof/>
                <w:webHidden/>
              </w:rPr>
            </w:r>
            <w:r w:rsidR="0059749D">
              <w:rPr>
                <w:noProof/>
                <w:webHidden/>
              </w:rPr>
              <w:fldChar w:fldCharType="separate"/>
            </w:r>
            <w:r w:rsidR="0059749D">
              <w:rPr>
                <w:noProof/>
                <w:webHidden/>
              </w:rPr>
              <w:t>5</w:t>
            </w:r>
            <w:r w:rsidR="0059749D">
              <w:rPr>
                <w:noProof/>
                <w:webHidden/>
              </w:rPr>
              <w:fldChar w:fldCharType="end"/>
            </w:r>
          </w:hyperlink>
        </w:p>
        <w:p w:rsidR="0059749D" w:rsidRDefault="00AA54DA">
          <w:pPr>
            <w:pStyle w:val="TOC1"/>
            <w:tabs>
              <w:tab w:val="left" w:pos="440"/>
              <w:tab w:val="right" w:leader="dot" w:pos="9350"/>
            </w:tabs>
            <w:rPr>
              <w:rFonts w:eastAsiaTheme="minorEastAsia"/>
              <w:noProof/>
            </w:rPr>
          </w:pPr>
          <w:hyperlink w:anchor="_Toc325720857" w:history="1">
            <w:r w:rsidR="0059749D" w:rsidRPr="00BE2E43">
              <w:rPr>
                <w:rStyle w:val="Hyperlink"/>
                <w:noProof/>
              </w:rPr>
              <w:t>3.</w:t>
            </w:r>
            <w:r w:rsidR="0059749D">
              <w:rPr>
                <w:rFonts w:eastAsiaTheme="minorEastAsia"/>
                <w:noProof/>
              </w:rPr>
              <w:tab/>
            </w:r>
            <w:r w:rsidR="0059749D" w:rsidRPr="00BE2E43">
              <w:rPr>
                <w:rStyle w:val="Hyperlink"/>
                <w:noProof/>
              </w:rPr>
              <w:t>FACILITY INSTRUMENT HANDLING EQUIPMENT</w:t>
            </w:r>
            <w:r w:rsidR="0059749D">
              <w:rPr>
                <w:noProof/>
                <w:webHidden/>
              </w:rPr>
              <w:tab/>
            </w:r>
            <w:r w:rsidR="0059749D">
              <w:rPr>
                <w:noProof/>
                <w:webHidden/>
              </w:rPr>
              <w:fldChar w:fldCharType="begin"/>
            </w:r>
            <w:r w:rsidR="0059749D">
              <w:rPr>
                <w:noProof/>
                <w:webHidden/>
              </w:rPr>
              <w:instrText xml:space="preserve"> PAGEREF _Toc325720857 \h </w:instrText>
            </w:r>
            <w:r w:rsidR="0059749D">
              <w:rPr>
                <w:noProof/>
                <w:webHidden/>
              </w:rPr>
            </w:r>
            <w:r w:rsidR="0059749D">
              <w:rPr>
                <w:noProof/>
                <w:webHidden/>
              </w:rPr>
              <w:fldChar w:fldCharType="separate"/>
            </w:r>
            <w:r w:rsidR="0059749D">
              <w:rPr>
                <w:noProof/>
                <w:webHidden/>
              </w:rPr>
              <w:t>5</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58" w:history="1">
            <w:r w:rsidR="0059749D" w:rsidRPr="00BE2E43">
              <w:rPr>
                <w:rStyle w:val="Hyperlink"/>
                <w:noProof/>
              </w:rPr>
              <w:t>3.1.</w:t>
            </w:r>
            <w:r w:rsidR="0059749D">
              <w:rPr>
                <w:rFonts w:eastAsiaTheme="minorEastAsia"/>
                <w:noProof/>
              </w:rPr>
              <w:tab/>
            </w:r>
            <w:r w:rsidR="0059749D" w:rsidRPr="00BE2E43">
              <w:rPr>
                <w:rStyle w:val="Hyperlink"/>
                <w:noProof/>
              </w:rPr>
              <w:t>A-frame (gantry) cranes.</w:t>
            </w:r>
            <w:r w:rsidR="0059749D">
              <w:rPr>
                <w:noProof/>
                <w:webHidden/>
              </w:rPr>
              <w:tab/>
            </w:r>
            <w:r w:rsidR="0059749D">
              <w:rPr>
                <w:noProof/>
                <w:webHidden/>
              </w:rPr>
              <w:fldChar w:fldCharType="begin"/>
            </w:r>
            <w:r w:rsidR="0059749D">
              <w:rPr>
                <w:noProof/>
                <w:webHidden/>
              </w:rPr>
              <w:instrText xml:space="preserve"> PAGEREF _Toc325720858 \h </w:instrText>
            </w:r>
            <w:r w:rsidR="0059749D">
              <w:rPr>
                <w:noProof/>
                <w:webHidden/>
              </w:rPr>
            </w:r>
            <w:r w:rsidR="0059749D">
              <w:rPr>
                <w:noProof/>
                <w:webHidden/>
              </w:rPr>
              <w:fldChar w:fldCharType="separate"/>
            </w:r>
            <w:r w:rsidR="0059749D">
              <w:rPr>
                <w:noProof/>
                <w:webHidden/>
              </w:rPr>
              <w:t>6</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59" w:history="1">
            <w:r w:rsidR="0059749D" w:rsidRPr="00BE2E43">
              <w:rPr>
                <w:rStyle w:val="Hyperlink"/>
                <w:noProof/>
              </w:rPr>
              <w:t>3.2.</w:t>
            </w:r>
            <w:r w:rsidR="0059749D">
              <w:rPr>
                <w:rFonts w:eastAsiaTheme="minorEastAsia"/>
                <w:noProof/>
              </w:rPr>
              <w:tab/>
            </w:r>
            <w:r w:rsidR="0059749D" w:rsidRPr="00BE2E43">
              <w:rPr>
                <w:rStyle w:val="Hyperlink"/>
                <w:noProof/>
              </w:rPr>
              <w:t>Air bearing pallets (AP’s).</w:t>
            </w:r>
            <w:r w:rsidR="0059749D">
              <w:rPr>
                <w:noProof/>
                <w:webHidden/>
              </w:rPr>
              <w:tab/>
            </w:r>
            <w:r w:rsidR="0059749D">
              <w:rPr>
                <w:noProof/>
                <w:webHidden/>
              </w:rPr>
              <w:fldChar w:fldCharType="begin"/>
            </w:r>
            <w:r w:rsidR="0059749D">
              <w:rPr>
                <w:noProof/>
                <w:webHidden/>
              </w:rPr>
              <w:instrText xml:space="preserve"> PAGEREF _Toc325720859 \h </w:instrText>
            </w:r>
            <w:r w:rsidR="0059749D">
              <w:rPr>
                <w:noProof/>
                <w:webHidden/>
              </w:rPr>
            </w:r>
            <w:r w:rsidR="0059749D">
              <w:rPr>
                <w:noProof/>
                <w:webHidden/>
              </w:rPr>
              <w:fldChar w:fldCharType="separate"/>
            </w:r>
            <w:r w:rsidR="0059749D">
              <w:rPr>
                <w:noProof/>
                <w:webHidden/>
              </w:rPr>
              <w:t>8</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60" w:history="1">
            <w:r w:rsidR="0059749D" w:rsidRPr="00BE2E43">
              <w:rPr>
                <w:rStyle w:val="Hyperlink"/>
                <w:noProof/>
              </w:rPr>
              <w:t>3.3.</w:t>
            </w:r>
            <w:r w:rsidR="0059749D">
              <w:rPr>
                <w:rFonts w:eastAsiaTheme="minorEastAsia"/>
                <w:noProof/>
              </w:rPr>
              <w:tab/>
            </w:r>
            <w:r w:rsidR="0059749D" w:rsidRPr="00BE2E43">
              <w:rPr>
                <w:rStyle w:val="Hyperlink"/>
                <w:noProof/>
              </w:rPr>
              <w:t>Cassegrain Instrument Platform Lift (IPL).</w:t>
            </w:r>
            <w:r w:rsidR="0059749D">
              <w:rPr>
                <w:noProof/>
                <w:webHidden/>
              </w:rPr>
              <w:tab/>
            </w:r>
            <w:r w:rsidR="0059749D">
              <w:rPr>
                <w:noProof/>
                <w:webHidden/>
              </w:rPr>
              <w:fldChar w:fldCharType="begin"/>
            </w:r>
            <w:r w:rsidR="0059749D">
              <w:rPr>
                <w:noProof/>
                <w:webHidden/>
              </w:rPr>
              <w:instrText xml:space="preserve"> PAGEREF _Toc325720860 \h </w:instrText>
            </w:r>
            <w:r w:rsidR="0059749D">
              <w:rPr>
                <w:noProof/>
                <w:webHidden/>
              </w:rPr>
            </w:r>
            <w:r w:rsidR="0059749D">
              <w:rPr>
                <w:noProof/>
                <w:webHidden/>
              </w:rPr>
              <w:fldChar w:fldCharType="separate"/>
            </w:r>
            <w:r w:rsidR="0059749D">
              <w:rPr>
                <w:noProof/>
                <w:webHidden/>
              </w:rPr>
              <w:t>10</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61" w:history="1">
            <w:r w:rsidR="0059749D" w:rsidRPr="00BE2E43">
              <w:rPr>
                <w:rStyle w:val="Hyperlink"/>
                <w:noProof/>
              </w:rPr>
              <w:t>3.4.</w:t>
            </w:r>
            <w:r w:rsidR="0059749D">
              <w:rPr>
                <w:rFonts w:eastAsiaTheme="minorEastAsia"/>
                <w:noProof/>
              </w:rPr>
              <w:tab/>
            </w:r>
            <w:r w:rsidR="0059749D" w:rsidRPr="00BE2E43">
              <w:rPr>
                <w:rStyle w:val="Hyperlink"/>
                <w:noProof/>
              </w:rPr>
              <w:t>Reversible boom crane</w:t>
            </w:r>
            <w:r w:rsidR="0059749D">
              <w:rPr>
                <w:noProof/>
                <w:webHidden/>
              </w:rPr>
              <w:tab/>
            </w:r>
            <w:r w:rsidR="0059749D">
              <w:rPr>
                <w:noProof/>
                <w:webHidden/>
              </w:rPr>
              <w:fldChar w:fldCharType="begin"/>
            </w:r>
            <w:r w:rsidR="0059749D">
              <w:rPr>
                <w:noProof/>
                <w:webHidden/>
              </w:rPr>
              <w:instrText xml:space="preserve"> PAGEREF _Toc325720861 \h </w:instrText>
            </w:r>
            <w:r w:rsidR="0059749D">
              <w:rPr>
                <w:noProof/>
                <w:webHidden/>
              </w:rPr>
            </w:r>
            <w:r w:rsidR="0059749D">
              <w:rPr>
                <w:noProof/>
                <w:webHidden/>
              </w:rPr>
              <w:fldChar w:fldCharType="separate"/>
            </w:r>
            <w:r w:rsidR="0059749D">
              <w:rPr>
                <w:noProof/>
                <w:webHidden/>
              </w:rPr>
              <w:t>10</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62" w:history="1">
            <w:r w:rsidR="0059749D" w:rsidRPr="00BE2E43">
              <w:rPr>
                <w:rStyle w:val="Hyperlink"/>
                <w:noProof/>
              </w:rPr>
              <w:t>3.5.</w:t>
            </w:r>
            <w:r w:rsidR="0059749D">
              <w:rPr>
                <w:rFonts w:eastAsiaTheme="minorEastAsia"/>
                <w:noProof/>
              </w:rPr>
              <w:tab/>
            </w:r>
            <w:r w:rsidR="0059749D" w:rsidRPr="00BE2E43">
              <w:rPr>
                <w:rStyle w:val="Hyperlink"/>
                <w:noProof/>
              </w:rPr>
              <w:t>Interface components for handling equipment.</w:t>
            </w:r>
            <w:r w:rsidR="0059749D">
              <w:rPr>
                <w:noProof/>
                <w:webHidden/>
              </w:rPr>
              <w:tab/>
            </w:r>
            <w:r w:rsidR="0059749D">
              <w:rPr>
                <w:noProof/>
                <w:webHidden/>
              </w:rPr>
              <w:fldChar w:fldCharType="begin"/>
            </w:r>
            <w:r w:rsidR="0059749D">
              <w:rPr>
                <w:noProof/>
                <w:webHidden/>
              </w:rPr>
              <w:instrText xml:space="preserve"> PAGEREF _Toc325720862 \h </w:instrText>
            </w:r>
            <w:r w:rsidR="0059749D">
              <w:rPr>
                <w:noProof/>
                <w:webHidden/>
              </w:rPr>
            </w:r>
            <w:r w:rsidR="0059749D">
              <w:rPr>
                <w:noProof/>
                <w:webHidden/>
              </w:rPr>
              <w:fldChar w:fldCharType="separate"/>
            </w:r>
            <w:r w:rsidR="0059749D">
              <w:rPr>
                <w:noProof/>
                <w:webHidden/>
              </w:rPr>
              <w:t>11</w:t>
            </w:r>
            <w:r w:rsidR="0059749D">
              <w:rPr>
                <w:noProof/>
                <w:webHidden/>
              </w:rPr>
              <w:fldChar w:fldCharType="end"/>
            </w:r>
          </w:hyperlink>
        </w:p>
        <w:p w:rsidR="0059749D" w:rsidRDefault="00AA54DA">
          <w:pPr>
            <w:pStyle w:val="TOC1"/>
            <w:tabs>
              <w:tab w:val="left" w:pos="440"/>
              <w:tab w:val="right" w:leader="dot" w:pos="9350"/>
            </w:tabs>
            <w:rPr>
              <w:rFonts w:eastAsiaTheme="minorEastAsia"/>
              <w:noProof/>
            </w:rPr>
          </w:pPr>
          <w:hyperlink w:anchor="_Toc325720863" w:history="1">
            <w:r w:rsidR="0059749D" w:rsidRPr="00BE2E43">
              <w:rPr>
                <w:rStyle w:val="Hyperlink"/>
                <w:noProof/>
              </w:rPr>
              <w:t>4.</w:t>
            </w:r>
            <w:r w:rsidR="0059749D">
              <w:rPr>
                <w:rFonts w:eastAsiaTheme="minorEastAsia"/>
                <w:noProof/>
              </w:rPr>
              <w:tab/>
            </w:r>
            <w:r w:rsidR="0059749D" w:rsidRPr="00BE2E43">
              <w:rPr>
                <w:rStyle w:val="Hyperlink"/>
                <w:noProof/>
              </w:rPr>
              <w:t>INSTRUMENT HANDLING PROCEDURES</w:t>
            </w:r>
            <w:r w:rsidR="0059749D">
              <w:rPr>
                <w:noProof/>
                <w:webHidden/>
              </w:rPr>
              <w:tab/>
            </w:r>
            <w:r w:rsidR="0059749D">
              <w:rPr>
                <w:noProof/>
                <w:webHidden/>
              </w:rPr>
              <w:fldChar w:fldCharType="begin"/>
            </w:r>
            <w:r w:rsidR="0059749D">
              <w:rPr>
                <w:noProof/>
                <w:webHidden/>
              </w:rPr>
              <w:instrText xml:space="preserve"> PAGEREF _Toc325720863 \h </w:instrText>
            </w:r>
            <w:r w:rsidR="0059749D">
              <w:rPr>
                <w:noProof/>
                <w:webHidden/>
              </w:rPr>
            </w:r>
            <w:r w:rsidR="0059749D">
              <w:rPr>
                <w:noProof/>
                <w:webHidden/>
              </w:rPr>
              <w:fldChar w:fldCharType="separate"/>
            </w:r>
            <w:r w:rsidR="0059749D">
              <w:rPr>
                <w:noProof/>
                <w:webHidden/>
              </w:rPr>
              <w:t>14</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64" w:history="1">
            <w:r w:rsidR="0059749D" w:rsidRPr="00BE2E43">
              <w:rPr>
                <w:rStyle w:val="Hyperlink"/>
                <w:noProof/>
              </w:rPr>
              <w:t>4.1.</w:t>
            </w:r>
            <w:r w:rsidR="0059749D">
              <w:rPr>
                <w:rFonts w:eastAsiaTheme="minorEastAsia"/>
                <w:noProof/>
              </w:rPr>
              <w:tab/>
            </w:r>
            <w:r w:rsidR="0059749D" w:rsidRPr="00BE2E43">
              <w:rPr>
                <w:rStyle w:val="Hyperlink"/>
                <w:noProof/>
              </w:rPr>
              <w:t>Servicing instruments in the instrument preparation area</w:t>
            </w:r>
            <w:r w:rsidR="0059749D">
              <w:rPr>
                <w:noProof/>
                <w:webHidden/>
              </w:rPr>
              <w:tab/>
            </w:r>
            <w:r w:rsidR="0059749D">
              <w:rPr>
                <w:noProof/>
                <w:webHidden/>
              </w:rPr>
              <w:fldChar w:fldCharType="begin"/>
            </w:r>
            <w:r w:rsidR="0059749D">
              <w:rPr>
                <w:noProof/>
                <w:webHidden/>
              </w:rPr>
              <w:instrText xml:space="preserve"> PAGEREF _Toc325720864 \h </w:instrText>
            </w:r>
            <w:r w:rsidR="0059749D">
              <w:rPr>
                <w:noProof/>
                <w:webHidden/>
              </w:rPr>
            </w:r>
            <w:r w:rsidR="0059749D">
              <w:rPr>
                <w:noProof/>
                <w:webHidden/>
              </w:rPr>
              <w:fldChar w:fldCharType="separate"/>
            </w:r>
            <w:r w:rsidR="0059749D">
              <w:rPr>
                <w:noProof/>
                <w:webHidden/>
              </w:rPr>
              <w:t>14</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65" w:history="1">
            <w:r w:rsidR="0059749D" w:rsidRPr="00BE2E43">
              <w:rPr>
                <w:rStyle w:val="Hyperlink"/>
                <w:noProof/>
              </w:rPr>
              <w:t>4.2.</w:t>
            </w:r>
            <w:r w:rsidR="0059749D">
              <w:rPr>
                <w:rFonts w:eastAsiaTheme="minorEastAsia"/>
                <w:noProof/>
              </w:rPr>
              <w:tab/>
            </w:r>
            <w:r w:rsidR="0059749D" w:rsidRPr="00BE2E43">
              <w:rPr>
                <w:rStyle w:val="Hyperlink"/>
                <w:noProof/>
              </w:rPr>
              <w:t>Moving instruments from lab onto the IPL on the observing floor</w:t>
            </w:r>
            <w:r w:rsidR="0059749D">
              <w:rPr>
                <w:noProof/>
                <w:webHidden/>
              </w:rPr>
              <w:tab/>
            </w:r>
            <w:r w:rsidR="0059749D">
              <w:rPr>
                <w:noProof/>
                <w:webHidden/>
              </w:rPr>
              <w:fldChar w:fldCharType="begin"/>
            </w:r>
            <w:r w:rsidR="0059749D">
              <w:rPr>
                <w:noProof/>
                <w:webHidden/>
              </w:rPr>
              <w:instrText xml:space="preserve"> PAGEREF _Toc325720865 \h </w:instrText>
            </w:r>
            <w:r w:rsidR="0059749D">
              <w:rPr>
                <w:noProof/>
                <w:webHidden/>
              </w:rPr>
            </w:r>
            <w:r w:rsidR="0059749D">
              <w:rPr>
                <w:noProof/>
                <w:webHidden/>
              </w:rPr>
              <w:fldChar w:fldCharType="separate"/>
            </w:r>
            <w:r w:rsidR="0059749D">
              <w:rPr>
                <w:noProof/>
                <w:webHidden/>
              </w:rPr>
              <w:t>14</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66" w:history="1">
            <w:r w:rsidR="0059749D" w:rsidRPr="00BE2E43">
              <w:rPr>
                <w:rStyle w:val="Hyperlink"/>
                <w:noProof/>
              </w:rPr>
              <w:t>4.3.</w:t>
            </w:r>
            <w:r w:rsidR="0059749D">
              <w:rPr>
                <w:rFonts w:eastAsiaTheme="minorEastAsia"/>
                <w:noProof/>
              </w:rPr>
              <w:tab/>
            </w:r>
            <w:r w:rsidR="0059749D" w:rsidRPr="00BE2E43">
              <w:rPr>
                <w:rStyle w:val="Hyperlink"/>
                <w:noProof/>
              </w:rPr>
              <w:t>Orienting instruments for upward or side looking operation</w:t>
            </w:r>
            <w:r w:rsidR="0059749D">
              <w:rPr>
                <w:noProof/>
                <w:webHidden/>
              </w:rPr>
              <w:tab/>
            </w:r>
            <w:r w:rsidR="0059749D">
              <w:rPr>
                <w:noProof/>
                <w:webHidden/>
              </w:rPr>
              <w:fldChar w:fldCharType="begin"/>
            </w:r>
            <w:r w:rsidR="0059749D">
              <w:rPr>
                <w:noProof/>
                <w:webHidden/>
              </w:rPr>
              <w:instrText xml:space="preserve"> PAGEREF _Toc325720866 \h </w:instrText>
            </w:r>
            <w:r w:rsidR="0059749D">
              <w:rPr>
                <w:noProof/>
                <w:webHidden/>
              </w:rPr>
            </w:r>
            <w:r w:rsidR="0059749D">
              <w:rPr>
                <w:noProof/>
                <w:webHidden/>
              </w:rPr>
              <w:fldChar w:fldCharType="separate"/>
            </w:r>
            <w:r w:rsidR="0059749D">
              <w:rPr>
                <w:noProof/>
                <w:webHidden/>
              </w:rPr>
              <w:t>16</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67" w:history="1">
            <w:r w:rsidR="0059749D" w:rsidRPr="00BE2E43">
              <w:rPr>
                <w:rStyle w:val="Hyperlink"/>
                <w:noProof/>
              </w:rPr>
              <w:t>4.4.</w:t>
            </w:r>
            <w:r w:rsidR="0059749D">
              <w:rPr>
                <w:rFonts w:eastAsiaTheme="minorEastAsia"/>
                <w:noProof/>
              </w:rPr>
              <w:tab/>
            </w:r>
            <w:r w:rsidR="0059749D" w:rsidRPr="00BE2E43">
              <w:rPr>
                <w:rStyle w:val="Hyperlink"/>
                <w:noProof/>
              </w:rPr>
              <w:t>Mounting instruments on the ISS</w:t>
            </w:r>
            <w:r w:rsidR="0059749D">
              <w:rPr>
                <w:noProof/>
                <w:webHidden/>
              </w:rPr>
              <w:tab/>
            </w:r>
            <w:r w:rsidR="0059749D">
              <w:rPr>
                <w:noProof/>
                <w:webHidden/>
              </w:rPr>
              <w:fldChar w:fldCharType="begin"/>
            </w:r>
            <w:r w:rsidR="0059749D">
              <w:rPr>
                <w:noProof/>
                <w:webHidden/>
              </w:rPr>
              <w:instrText xml:space="preserve"> PAGEREF _Toc325720867 \h </w:instrText>
            </w:r>
            <w:r w:rsidR="0059749D">
              <w:rPr>
                <w:noProof/>
                <w:webHidden/>
              </w:rPr>
            </w:r>
            <w:r w:rsidR="0059749D">
              <w:rPr>
                <w:noProof/>
                <w:webHidden/>
              </w:rPr>
              <w:fldChar w:fldCharType="separate"/>
            </w:r>
            <w:r w:rsidR="0059749D">
              <w:rPr>
                <w:noProof/>
                <w:webHidden/>
              </w:rPr>
              <w:t>16</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68" w:history="1">
            <w:r w:rsidR="0059749D" w:rsidRPr="00BE2E43">
              <w:rPr>
                <w:rStyle w:val="Hyperlink"/>
                <w:noProof/>
              </w:rPr>
              <w:t>4.5.</w:t>
            </w:r>
            <w:r w:rsidR="0059749D">
              <w:rPr>
                <w:rFonts w:eastAsiaTheme="minorEastAsia"/>
                <w:noProof/>
              </w:rPr>
              <w:tab/>
            </w:r>
            <w:r w:rsidR="0059749D" w:rsidRPr="00BE2E43">
              <w:rPr>
                <w:rStyle w:val="Hyperlink"/>
                <w:noProof/>
              </w:rPr>
              <w:t>Servicing instruments on the ISS</w:t>
            </w:r>
            <w:r w:rsidR="0059749D">
              <w:rPr>
                <w:noProof/>
                <w:webHidden/>
              </w:rPr>
              <w:tab/>
            </w:r>
            <w:r w:rsidR="0059749D">
              <w:rPr>
                <w:noProof/>
                <w:webHidden/>
              </w:rPr>
              <w:fldChar w:fldCharType="begin"/>
            </w:r>
            <w:r w:rsidR="0059749D">
              <w:rPr>
                <w:noProof/>
                <w:webHidden/>
              </w:rPr>
              <w:instrText xml:space="preserve"> PAGEREF _Toc325720868 \h </w:instrText>
            </w:r>
            <w:r w:rsidR="0059749D">
              <w:rPr>
                <w:noProof/>
                <w:webHidden/>
              </w:rPr>
            </w:r>
            <w:r w:rsidR="0059749D">
              <w:rPr>
                <w:noProof/>
                <w:webHidden/>
              </w:rPr>
              <w:fldChar w:fldCharType="separate"/>
            </w:r>
            <w:r w:rsidR="0059749D">
              <w:rPr>
                <w:noProof/>
                <w:webHidden/>
              </w:rPr>
              <w:t>18</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69" w:history="1">
            <w:r w:rsidR="0059749D" w:rsidRPr="00BE2E43">
              <w:rPr>
                <w:rStyle w:val="Hyperlink"/>
                <w:noProof/>
              </w:rPr>
              <w:t>4.6.</w:t>
            </w:r>
            <w:r w:rsidR="0059749D">
              <w:rPr>
                <w:rFonts w:eastAsiaTheme="minorEastAsia"/>
                <w:noProof/>
              </w:rPr>
              <w:tab/>
            </w:r>
            <w:r w:rsidR="0059749D" w:rsidRPr="00BE2E43">
              <w:rPr>
                <w:rStyle w:val="Hyperlink"/>
                <w:noProof/>
              </w:rPr>
              <w:t>Dismounting instruments.</w:t>
            </w:r>
            <w:r w:rsidR="0059749D">
              <w:rPr>
                <w:noProof/>
                <w:webHidden/>
              </w:rPr>
              <w:tab/>
            </w:r>
            <w:r w:rsidR="0059749D">
              <w:rPr>
                <w:noProof/>
                <w:webHidden/>
              </w:rPr>
              <w:fldChar w:fldCharType="begin"/>
            </w:r>
            <w:r w:rsidR="0059749D">
              <w:rPr>
                <w:noProof/>
                <w:webHidden/>
              </w:rPr>
              <w:instrText xml:space="preserve"> PAGEREF _Toc325720869 \h </w:instrText>
            </w:r>
            <w:r w:rsidR="0059749D">
              <w:rPr>
                <w:noProof/>
                <w:webHidden/>
              </w:rPr>
            </w:r>
            <w:r w:rsidR="0059749D">
              <w:rPr>
                <w:noProof/>
                <w:webHidden/>
              </w:rPr>
              <w:fldChar w:fldCharType="separate"/>
            </w:r>
            <w:r w:rsidR="0059749D">
              <w:rPr>
                <w:noProof/>
                <w:webHidden/>
              </w:rPr>
              <w:t>18</w:t>
            </w:r>
            <w:r w:rsidR="0059749D">
              <w:rPr>
                <w:noProof/>
                <w:webHidden/>
              </w:rPr>
              <w:fldChar w:fldCharType="end"/>
            </w:r>
          </w:hyperlink>
        </w:p>
        <w:p w:rsidR="0059749D" w:rsidRDefault="00AA54DA">
          <w:pPr>
            <w:pStyle w:val="TOC2"/>
            <w:tabs>
              <w:tab w:val="left" w:pos="880"/>
              <w:tab w:val="right" w:leader="dot" w:pos="9350"/>
            </w:tabs>
            <w:rPr>
              <w:rFonts w:eastAsiaTheme="minorEastAsia"/>
              <w:noProof/>
            </w:rPr>
          </w:pPr>
          <w:hyperlink w:anchor="_Toc325720870" w:history="1">
            <w:r w:rsidR="0059749D" w:rsidRPr="00BE2E43">
              <w:rPr>
                <w:rStyle w:val="Hyperlink"/>
                <w:noProof/>
              </w:rPr>
              <w:t>4.7.</w:t>
            </w:r>
            <w:r w:rsidR="0059749D">
              <w:rPr>
                <w:rFonts w:eastAsiaTheme="minorEastAsia"/>
                <w:noProof/>
              </w:rPr>
              <w:tab/>
            </w:r>
            <w:r w:rsidR="0059749D" w:rsidRPr="00BE2E43">
              <w:rPr>
                <w:rStyle w:val="Hyperlink"/>
                <w:noProof/>
              </w:rPr>
              <w:t>Acquisition and Guidance Unit.</w:t>
            </w:r>
            <w:r w:rsidR="0059749D">
              <w:rPr>
                <w:noProof/>
                <w:webHidden/>
              </w:rPr>
              <w:tab/>
            </w:r>
            <w:r w:rsidR="0059749D">
              <w:rPr>
                <w:noProof/>
                <w:webHidden/>
              </w:rPr>
              <w:fldChar w:fldCharType="begin"/>
            </w:r>
            <w:r w:rsidR="0059749D">
              <w:rPr>
                <w:noProof/>
                <w:webHidden/>
              </w:rPr>
              <w:instrText xml:space="preserve"> PAGEREF _Toc325720870 \h </w:instrText>
            </w:r>
            <w:r w:rsidR="0059749D">
              <w:rPr>
                <w:noProof/>
                <w:webHidden/>
              </w:rPr>
            </w:r>
            <w:r w:rsidR="0059749D">
              <w:rPr>
                <w:noProof/>
                <w:webHidden/>
              </w:rPr>
              <w:fldChar w:fldCharType="separate"/>
            </w:r>
            <w:r w:rsidR="0059749D">
              <w:rPr>
                <w:noProof/>
                <w:webHidden/>
              </w:rPr>
              <w:t>19</w:t>
            </w:r>
            <w:r w:rsidR="0059749D">
              <w:rPr>
                <w:noProof/>
                <w:webHidden/>
              </w:rPr>
              <w:fldChar w:fldCharType="end"/>
            </w:r>
          </w:hyperlink>
        </w:p>
        <w:p w:rsidR="0059749D" w:rsidRDefault="00AA54DA">
          <w:pPr>
            <w:pStyle w:val="TOC1"/>
            <w:tabs>
              <w:tab w:val="left" w:pos="440"/>
              <w:tab w:val="right" w:leader="dot" w:pos="9350"/>
            </w:tabs>
            <w:rPr>
              <w:rFonts w:eastAsiaTheme="minorEastAsia"/>
              <w:noProof/>
            </w:rPr>
          </w:pPr>
          <w:hyperlink w:anchor="_Toc325720871" w:history="1">
            <w:r w:rsidR="0059749D" w:rsidRPr="00BE2E43">
              <w:rPr>
                <w:rStyle w:val="Hyperlink"/>
                <w:noProof/>
              </w:rPr>
              <w:t>5.</w:t>
            </w:r>
            <w:r w:rsidR="0059749D">
              <w:rPr>
                <w:rFonts w:eastAsiaTheme="minorEastAsia"/>
                <w:noProof/>
              </w:rPr>
              <w:tab/>
            </w:r>
            <w:r w:rsidR="0059749D" w:rsidRPr="00BE2E43">
              <w:rPr>
                <w:rStyle w:val="Hyperlink"/>
                <w:noProof/>
              </w:rPr>
              <w:t>CASSEGRAIN ASSEMBLY SUBSYSTEMS</w:t>
            </w:r>
            <w:r w:rsidR="0059749D">
              <w:rPr>
                <w:noProof/>
                <w:webHidden/>
              </w:rPr>
              <w:tab/>
            </w:r>
            <w:r w:rsidR="0059749D">
              <w:rPr>
                <w:noProof/>
                <w:webHidden/>
              </w:rPr>
              <w:fldChar w:fldCharType="begin"/>
            </w:r>
            <w:r w:rsidR="0059749D">
              <w:rPr>
                <w:noProof/>
                <w:webHidden/>
              </w:rPr>
              <w:instrText xml:space="preserve"> PAGEREF _Toc325720871 \h </w:instrText>
            </w:r>
            <w:r w:rsidR="0059749D">
              <w:rPr>
                <w:noProof/>
                <w:webHidden/>
              </w:rPr>
            </w:r>
            <w:r w:rsidR="0059749D">
              <w:rPr>
                <w:noProof/>
                <w:webHidden/>
              </w:rPr>
              <w:fldChar w:fldCharType="separate"/>
            </w:r>
            <w:r w:rsidR="0059749D">
              <w:rPr>
                <w:noProof/>
                <w:webHidden/>
              </w:rPr>
              <w:t>20</w:t>
            </w:r>
            <w:r w:rsidR="0059749D">
              <w:rPr>
                <w:noProof/>
                <w:webHidden/>
              </w:rPr>
              <w:fldChar w:fldCharType="end"/>
            </w:r>
          </w:hyperlink>
        </w:p>
        <w:p w:rsidR="00EE775B" w:rsidRDefault="00EE775B">
          <w:r>
            <w:rPr>
              <w:b/>
              <w:bCs/>
              <w:noProof/>
            </w:rPr>
            <w:fldChar w:fldCharType="end"/>
          </w:r>
        </w:p>
      </w:sdtContent>
    </w:sdt>
    <w:p w:rsidR="00A71034" w:rsidRPr="00862BC0" w:rsidRDefault="005F69B0" w:rsidP="005F69B0">
      <w:pPr>
        <w:rPr>
          <w:rFonts w:cstheme="minorHAnsi"/>
          <w:color w:val="000000"/>
          <w:spacing w:val="-6"/>
        </w:rPr>
      </w:pPr>
      <w:r w:rsidRPr="00862BC0">
        <w:rPr>
          <w:rFonts w:cstheme="minorHAnsi"/>
          <w:color w:val="000000"/>
          <w:spacing w:val="-6"/>
        </w:rPr>
        <w:t xml:space="preserve"> </w:t>
      </w:r>
      <w:r w:rsidR="00A71034" w:rsidRPr="00862BC0">
        <w:rPr>
          <w:rFonts w:cstheme="minorHAnsi"/>
          <w:color w:val="000000"/>
          <w:spacing w:val="-6"/>
        </w:rPr>
        <w:br w:type="page"/>
      </w:r>
    </w:p>
    <w:p w:rsidR="00A71034" w:rsidRPr="005F1FA1" w:rsidRDefault="00A71034" w:rsidP="0059749D">
      <w:pPr>
        <w:pStyle w:val="PabloH1"/>
        <w:outlineLvl w:val="0"/>
      </w:pPr>
      <w:bookmarkStart w:id="0" w:name="_Toc325720851"/>
      <w:r w:rsidRPr="005F1FA1">
        <w:lastRenderedPageBreak/>
        <w:t>INTRODUCTION</w:t>
      </w:r>
      <w:bookmarkEnd w:id="0"/>
      <w:r w:rsidR="000A2EA8" w:rsidRPr="005F1FA1">
        <w:fldChar w:fldCharType="begin"/>
      </w:r>
      <w:r w:rsidR="000A2EA8" w:rsidRPr="005F1FA1">
        <w:instrText xml:space="preserve"> XE "INTRODUCTION" </w:instrText>
      </w:r>
      <w:r w:rsidR="000A2EA8" w:rsidRPr="005F1FA1">
        <w:fldChar w:fldCharType="end"/>
      </w:r>
    </w:p>
    <w:p w:rsidR="00A71034" w:rsidRPr="00862BC0" w:rsidRDefault="00A71034" w:rsidP="00A71034">
      <w:pPr>
        <w:adjustRightInd w:val="0"/>
        <w:spacing w:line="280" w:lineRule="exact"/>
        <w:rPr>
          <w:rFonts w:cstheme="minorHAnsi"/>
          <w:color w:val="000000"/>
          <w:spacing w:val="2"/>
        </w:rPr>
      </w:pPr>
    </w:p>
    <w:p w:rsidR="00A71034" w:rsidRPr="00862BC0" w:rsidRDefault="00720CCF" w:rsidP="00720CCF">
      <w:pPr>
        <w:adjustRightInd w:val="0"/>
        <w:spacing w:line="280" w:lineRule="exact"/>
        <w:rPr>
          <w:rFonts w:cstheme="minorHAnsi"/>
          <w:color w:val="000000"/>
          <w:spacing w:val="-6"/>
        </w:rPr>
      </w:pPr>
      <w:r w:rsidRPr="00862BC0">
        <w:rPr>
          <w:rFonts w:cstheme="minorHAnsi"/>
          <w:color w:val="000000"/>
          <w:spacing w:val="2"/>
        </w:rPr>
        <w:t>T</w:t>
      </w:r>
      <w:r w:rsidR="00A71034" w:rsidRPr="00862BC0">
        <w:rPr>
          <w:rFonts w:cstheme="minorHAnsi"/>
          <w:color w:val="000000"/>
          <w:spacing w:val="2"/>
        </w:rPr>
        <w:t>his document is intended to describe the facility handling equipment and procedures for the</w:t>
      </w:r>
      <w:r w:rsidR="00EF4BCB">
        <w:rPr>
          <w:rFonts w:cstheme="minorHAnsi"/>
          <w:color w:val="000000"/>
          <w:spacing w:val="2"/>
        </w:rPr>
        <w:t xml:space="preserve"> </w:t>
      </w:r>
      <w:r w:rsidR="00A71034" w:rsidRPr="00862BC0">
        <w:rPr>
          <w:rFonts w:cstheme="minorHAnsi"/>
          <w:color w:val="000000"/>
          <w:spacing w:val="-4"/>
        </w:rPr>
        <w:t>Gemini 8m-Telescopes Instrumentation. This includes the science instruments, facility instruments</w:t>
      </w:r>
      <w:r w:rsidR="00EF4BCB">
        <w:rPr>
          <w:rFonts w:cstheme="minorHAnsi"/>
          <w:color w:val="000000"/>
          <w:spacing w:val="-4"/>
        </w:rPr>
        <w:t xml:space="preserve"> </w:t>
      </w:r>
      <w:r w:rsidR="00A71034" w:rsidRPr="00862BC0">
        <w:rPr>
          <w:rFonts w:cstheme="minorHAnsi"/>
          <w:color w:val="000000"/>
          <w:spacing w:val="-3"/>
        </w:rPr>
        <w:t>and the Cassegrain assembly subsystems. The intent of this document is to aid in the development</w:t>
      </w:r>
      <w:r w:rsidR="00EF4BCB">
        <w:rPr>
          <w:rFonts w:cstheme="minorHAnsi"/>
          <w:color w:val="000000"/>
          <w:spacing w:val="-3"/>
        </w:rPr>
        <w:t xml:space="preserve"> </w:t>
      </w:r>
      <w:r w:rsidR="00A71034" w:rsidRPr="00862BC0">
        <w:rPr>
          <w:rFonts w:cstheme="minorHAnsi"/>
          <w:color w:val="000000"/>
          <w:spacing w:val="5"/>
        </w:rPr>
        <w:t>of the facility handling equipment and procedures, as a reference for instrument builders in</w:t>
      </w:r>
      <w:r w:rsidR="00EF4BCB">
        <w:rPr>
          <w:rFonts w:cstheme="minorHAnsi"/>
          <w:color w:val="000000"/>
          <w:spacing w:val="5"/>
        </w:rPr>
        <w:t xml:space="preserve"> </w:t>
      </w:r>
      <w:r w:rsidR="00A71034" w:rsidRPr="00862BC0">
        <w:rPr>
          <w:rFonts w:cstheme="minorHAnsi"/>
          <w:color w:val="000000"/>
        </w:rPr>
        <w:t>developing appropriate interfaces and handling or service procedures and also as a reference for</w:t>
      </w:r>
      <w:r w:rsidR="00EF4BCB">
        <w:rPr>
          <w:rFonts w:cstheme="minorHAnsi"/>
          <w:color w:val="000000"/>
        </w:rPr>
        <w:t xml:space="preserve"> </w:t>
      </w:r>
      <w:r w:rsidR="00A71034" w:rsidRPr="00862BC0">
        <w:rPr>
          <w:rFonts w:cstheme="minorHAnsi"/>
          <w:color w:val="000000"/>
          <w:spacing w:val="-6"/>
        </w:rPr>
        <w:t>handling of the Cassegrain subsystems.</w:t>
      </w:r>
    </w:p>
    <w:p w:rsidR="00A71034" w:rsidRPr="00862BC0" w:rsidRDefault="00A71034" w:rsidP="00A71034">
      <w:pPr>
        <w:adjustRightInd w:val="0"/>
        <w:spacing w:line="580" w:lineRule="exact"/>
        <w:rPr>
          <w:rFonts w:cstheme="minorHAnsi"/>
          <w:color w:val="000000"/>
          <w:spacing w:val="-3"/>
        </w:rPr>
      </w:pPr>
    </w:p>
    <w:p w:rsidR="00720CCF" w:rsidRDefault="00720CCF" w:rsidP="0059749D">
      <w:pPr>
        <w:pStyle w:val="PabloH1"/>
        <w:outlineLvl w:val="0"/>
      </w:pPr>
      <w:bookmarkStart w:id="1" w:name="_Toc325720852"/>
      <w:r w:rsidRPr="00862BC0">
        <w:t>RELATED DOCUMENTS AND DRAWINGS.</w:t>
      </w:r>
      <w:bookmarkEnd w:id="1"/>
      <w:r w:rsidR="000A2EA8">
        <w:fldChar w:fldCharType="begin"/>
      </w:r>
      <w:r w:rsidR="000A2EA8">
        <w:instrText xml:space="preserve"> XE "</w:instrText>
      </w:r>
      <w:r w:rsidR="000A2EA8" w:rsidRPr="00E51B44">
        <w:instrText>RELATED DOCUMENTS AND DRAWINGS.</w:instrText>
      </w:r>
      <w:r w:rsidR="000A2EA8">
        <w:instrText xml:space="preserve">" </w:instrText>
      </w:r>
      <w:r w:rsidR="000A2EA8">
        <w:fldChar w:fldCharType="end"/>
      </w:r>
    </w:p>
    <w:p w:rsidR="00BD7857" w:rsidRPr="005F1FA1" w:rsidRDefault="00BD7857" w:rsidP="0059749D">
      <w:pPr>
        <w:pStyle w:val="PabloH2"/>
        <w:outlineLvl w:val="1"/>
      </w:pPr>
      <w:bookmarkStart w:id="2" w:name="_Toc325720853"/>
      <w:r w:rsidRPr="005F1FA1">
        <w:t>Documents</w:t>
      </w:r>
      <w:bookmarkEnd w:id="2"/>
    </w:p>
    <w:p w:rsidR="00720CCF" w:rsidRPr="00F31162" w:rsidRDefault="00720CCF" w:rsidP="00F31162">
      <w:pPr>
        <w:pStyle w:val="ListParagraph"/>
      </w:pPr>
      <w:r w:rsidRPr="00F31162">
        <w:t>G-I-G0010, Gemini Instruments site safety policy.</w:t>
      </w:r>
    </w:p>
    <w:p w:rsidR="00720CCF" w:rsidRPr="00F31162" w:rsidRDefault="00720CCF" w:rsidP="00F31162">
      <w:pPr>
        <w:pStyle w:val="ListParagraph"/>
      </w:pPr>
      <w:r w:rsidRPr="00F31162">
        <w:t>Gemini ICD 1.9/2.7 “Science instruments to facility handling equipment”.</w:t>
      </w:r>
    </w:p>
    <w:p w:rsidR="00720CCF" w:rsidRPr="00F31162" w:rsidRDefault="00720CCF" w:rsidP="00F31162">
      <w:pPr>
        <w:pStyle w:val="ListParagraph"/>
      </w:pPr>
      <w:r w:rsidRPr="00F31162">
        <w:t>Gemini ICD 1.5.3/1.9 “ISS to science instrument ICD”</w:t>
      </w:r>
    </w:p>
    <w:p w:rsidR="00720CCF" w:rsidRPr="00F31162" w:rsidRDefault="00720CCF" w:rsidP="00F31162">
      <w:pPr>
        <w:pStyle w:val="ListParagraph"/>
      </w:pPr>
      <w:r w:rsidRPr="00F31162">
        <w:t>MAN-I-G0006, Gemini 8-M Telescopes Facility Air Pallet Operation and Service Manual</w:t>
      </w:r>
    </w:p>
    <w:p w:rsidR="00720CCF" w:rsidRPr="00F31162" w:rsidRDefault="00720CCF" w:rsidP="00F31162">
      <w:pPr>
        <w:pStyle w:val="ListParagraph"/>
      </w:pPr>
      <w:r w:rsidRPr="00F31162">
        <w:t>MAN-I-G0007, Gemini 8-M Telescopes Facility Gantry Cranes Operation and Service Manual</w:t>
      </w:r>
    </w:p>
    <w:p w:rsidR="00720CCF" w:rsidRPr="00F31162" w:rsidRDefault="00720CCF" w:rsidP="00F31162">
      <w:pPr>
        <w:pStyle w:val="ListParagraph"/>
      </w:pPr>
      <w:r w:rsidRPr="00F31162">
        <w:t>MAN-I-G0008, Gemini 8-M Telescopes Facility Instrument Platform Lift Operation and Service Manual</w:t>
      </w:r>
    </w:p>
    <w:p w:rsidR="00720CCF" w:rsidRPr="00F31162" w:rsidRDefault="00720CCF" w:rsidP="00F31162">
      <w:pPr>
        <w:pStyle w:val="ListParagraph"/>
      </w:pPr>
      <w:r w:rsidRPr="00F31162">
        <w:t>MAN-I-G0009, Gemini 8-M Telescopes Instrument Support Structure and Ballast Weight Assemblies</w:t>
      </w:r>
    </w:p>
    <w:p w:rsidR="00720CCF" w:rsidRPr="00F31162" w:rsidRDefault="00720CCF" w:rsidP="00F31162">
      <w:pPr>
        <w:pStyle w:val="ListParagraph"/>
      </w:pPr>
      <w:r w:rsidRPr="00F31162">
        <w:t>Operation and Service Manual</w:t>
      </w:r>
    </w:p>
    <w:p w:rsidR="00720CCF" w:rsidRPr="00F31162" w:rsidRDefault="00720CCF" w:rsidP="00F31162">
      <w:pPr>
        <w:pStyle w:val="ListParagraph"/>
      </w:pPr>
      <w:r w:rsidRPr="00F31162">
        <w:t>MAN-I-G00010, Gemini 8-M Telescopes Cassegrain rotator and cable wrap Operation and Service Manual</w:t>
      </w:r>
    </w:p>
    <w:p w:rsidR="00720CCF" w:rsidRPr="00F31162" w:rsidRDefault="00720CCF" w:rsidP="00F31162">
      <w:pPr>
        <w:pStyle w:val="ListParagraph"/>
      </w:pPr>
      <w:r w:rsidRPr="00F31162">
        <w:t>MAN-I-G0014, Gemini 8-M Telescopes Instrument scale Operation and Service Manual</w:t>
      </w:r>
    </w:p>
    <w:p w:rsidR="00720CCF" w:rsidRPr="00497EF0" w:rsidRDefault="00720CCF" w:rsidP="0059749D">
      <w:pPr>
        <w:pStyle w:val="PabloH2"/>
        <w:outlineLvl w:val="1"/>
      </w:pPr>
      <w:bookmarkStart w:id="3" w:name="_Toc325720854"/>
      <w:r w:rsidRPr="00F31162">
        <w:t>Drawings</w:t>
      </w:r>
      <w:bookmarkEnd w:id="3"/>
      <w:r w:rsidR="000A2EA8" w:rsidRPr="00497EF0">
        <w:fldChar w:fldCharType="begin"/>
      </w:r>
      <w:r w:rsidR="000A2EA8" w:rsidRPr="00497EF0">
        <w:instrText xml:space="preserve"> XE "Drawings" </w:instrText>
      </w:r>
      <w:r w:rsidR="000A2EA8" w:rsidRPr="00497EF0">
        <w:fldChar w:fldCharType="end"/>
      </w:r>
    </w:p>
    <w:p w:rsidR="00720CCF" w:rsidRPr="0058695B" w:rsidRDefault="00720CCF" w:rsidP="00F31162">
      <w:pPr>
        <w:pStyle w:val="ListParagraph"/>
        <w:rPr>
          <w:spacing w:val="-12"/>
        </w:rPr>
      </w:pPr>
      <w:r w:rsidRPr="0058695B">
        <w:t>Drawing 45483-1 “Aluminum pallet”. This drawing is the manufacturers fabrication submittal layout for the</w:t>
      </w:r>
      <w:r w:rsidR="0058695B" w:rsidRPr="0058695B">
        <w:t xml:space="preserve"> </w:t>
      </w:r>
      <w:r w:rsidRPr="0058695B">
        <w:rPr>
          <w:spacing w:val="-12"/>
        </w:rPr>
        <w:t>AP.</w:t>
      </w:r>
    </w:p>
    <w:p w:rsidR="00720CCF" w:rsidRPr="0058695B" w:rsidRDefault="00720CCF" w:rsidP="00F31162">
      <w:pPr>
        <w:pStyle w:val="ListParagraph"/>
        <w:rPr>
          <w:spacing w:val="-2"/>
        </w:rPr>
      </w:pPr>
      <w:r w:rsidRPr="0058695B">
        <w:t>Drawing 89-GP-1000-2012 “Interface bracket”. This is the handling interface component for the Cassegrain</w:t>
      </w:r>
      <w:r w:rsidR="0058695B" w:rsidRPr="0058695B">
        <w:t xml:space="preserve"> </w:t>
      </w:r>
      <w:r w:rsidRPr="0058695B">
        <w:rPr>
          <w:spacing w:val="-2"/>
        </w:rPr>
        <w:t>rotator to either the AP or the BW frame.</w:t>
      </w:r>
    </w:p>
    <w:p w:rsidR="00720CCF" w:rsidRPr="0058695B" w:rsidRDefault="00720CCF" w:rsidP="00F31162">
      <w:pPr>
        <w:pStyle w:val="ListParagraph"/>
        <w:rPr>
          <w:spacing w:val="-3"/>
        </w:rPr>
      </w:pPr>
      <w:r w:rsidRPr="0058695B">
        <w:t>Drawing 89-GP-1000-2400 “Cable wrap lifting fixture”. This is layout of the handling frame for the</w:t>
      </w:r>
      <w:r w:rsidR="0058695B" w:rsidRPr="0058695B">
        <w:t xml:space="preserve"> </w:t>
      </w:r>
      <w:r w:rsidRPr="0058695B">
        <w:rPr>
          <w:spacing w:val="-3"/>
        </w:rPr>
        <w:t>Cassegrain cable wrap assembly.</w:t>
      </w:r>
    </w:p>
    <w:p w:rsidR="00720CCF" w:rsidRPr="0058695B" w:rsidRDefault="00720CCF" w:rsidP="00F31162">
      <w:pPr>
        <w:pStyle w:val="ListParagraph"/>
        <w:rPr>
          <w:spacing w:val="-1"/>
        </w:rPr>
      </w:pPr>
      <w:r w:rsidRPr="0058695B">
        <w:t>Drawing 89-GP-1000-2470 “Cable wrap lifting fixture on ballast weight/pallet”. This drawing shown the</w:t>
      </w:r>
      <w:r w:rsidR="0058695B">
        <w:t xml:space="preserve"> </w:t>
      </w:r>
      <w:r w:rsidRPr="0058695B">
        <w:rPr>
          <w:spacing w:val="-1"/>
        </w:rPr>
        <w:t>handling frame mounted on a BW frame and air pallet.</w:t>
      </w:r>
    </w:p>
    <w:p w:rsidR="00720CCF" w:rsidRPr="0058695B" w:rsidRDefault="00720CCF" w:rsidP="00F31162">
      <w:pPr>
        <w:pStyle w:val="ListParagraph"/>
        <w:rPr>
          <w:spacing w:val="-2"/>
        </w:rPr>
      </w:pPr>
      <w:r w:rsidRPr="0058695B">
        <w:lastRenderedPageBreak/>
        <w:t>Drawing 89-GP-1000-2475 “Rotator handling beams”. This is the handling interface for the rotator or</w:t>
      </w:r>
      <w:r w:rsidR="0058695B">
        <w:t xml:space="preserve"> </w:t>
      </w:r>
      <w:r w:rsidRPr="0058695B">
        <w:rPr>
          <w:spacing w:val="-2"/>
        </w:rPr>
        <w:t>Cassegrain cable wrap support and drive system assembly.</w:t>
      </w:r>
    </w:p>
    <w:p w:rsidR="00720CCF" w:rsidRPr="0058695B" w:rsidRDefault="00720CCF" w:rsidP="00F31162">
      <w:pPr>
        <w:pStyle w:val="ListParagraph"/>
        <w:rPr>
          <w:spacing w:val="-1"/>
        </w:rPr>
      </w:pPr>
      <w:r w:rsidRPr="0058695B">
        <w:t>Drawing 89-GP-1000-2480 “Mounting cable wrap layout”. This drawing shows the cable wrap being offered</w:t>
      </w:r>
      <w:r w:rsidR="0058695B" w:rsidRPr="0058695B">
        <w:t xml:space="preserve"> </w:t>
      </w:r>
      <w:r w:rsidRPr="0058695B">
        <w:rPr>
          <w:spacing w:val="-1"/>
        </w:rPr>
        <w:t>up the M1 cell using the handling frame mounted on the BW frame/AP/IPL pallet combination.</w:t>
      </w:r>
    </w:p>
    <w:p w:rsidR="00720CCF" w:rsidRPr="005976D8" w:rsidRDefault="00720CCF" w:rsidP="00F31162">
      <w:pPr>
        <w:pStyle w:val="ListParagraph"/>
      </w:pPr>
      <w:r w:rsidRPr="005976D8">
        <w:t>Drawing 89-GP-1000-4010 “ ISS base/AP interface foot (Long)”</w:t>
      </w:r>
    </w:p>
    <w:p w:rsidR="00720CCF" w:rsidRPr="005976D8" w:rsidRDefault="00720CCF" w:rsidP="00F31162">
      <w:pPr>
        <w:pStyle w:val="ListParagraph"/>
      </w:pPr>
      <w:r w:rsidRPr="005976D8">
        <w:t>Drawing 89-GP-1000-4011 “ ISS base/AP interface foot (Short)”</w:t>
      </w:r>
    </w:p>
    <w:p w:rsidR="00720CCF" w:rsidRPr="005976D8" w:rsidRDefault="00720CCF" w:rsidP="00F31162">
      <w:pPr>
        <w:pStyle w:val="ListParagraph"/>
      </w:pPr>
      <w:r w:rsidRPr="005976D8">
        <w:t>Drawing 89-GP-1000-4012 “ ISS base/AP interface foot retaining pin”</w:t>
      </w:r>
    </w:p>
    <w:p w:rsidR="00720CCF" w:rsidRPr="0058695B" w:rsidRDefault="00720CCF" w:rsidP="00F31162">
      <w:pPr>
        <w:pStyle w:val="ListParagraph"/>
      </w:pPr>
      <w:r w:rsidRPr="0058695B">
        <w:t>Drawing 89-GP-1000-6001 “Cassegrain handling layout”. This drawing shows the Instrument platform lift</w:t>
      </w:r>
      <w:r w:rsidR="0058695B">
        <w:t xml:space="preserve"> </w:t>
      </w:r>
      <w:r w:rsidRPr="0058695B">
        <w:t>and air pallet in relation to the Cassegrain when deployed for a side looking instrument.</w:t>
      </w:r>
    </w:p>
    <w:p w:rsidR="00720CCF" w:rsidRPr="0058695B" w:rsidRDefault="00720CCF" w:rsidP="00F31162">
      <w:pPr>
        <w:pStyle w:val="ListParagraph"/>
        <w:rPr>
          <w:spacing w:val="-1"/>
        </w:rPr>
      </w:pPr>
      <w:r w:rsidRPr="0058695B">
        <w:t>Drawing 89-GP-1000-6002 “Instrument handling within the MK observatory”. This drawing show the routes</w:t>
      </w:r>
      <w:r w:rsidR="0058695B">
        <w:t xml:space="preserve"> </w:t>
      </w:r>
      <w:r w:rsidRPr="0058695B">
        <w:rPr>
          <w:spacing w:val="-1"/>
        </w:rPr>
        <w:t>and method for moving instruments between the instrument assembly lab and the platform lift.</w:t>
      </w:r>
    </w:p>
    <w:p w:rsidR="00720CCF" w:rsidRPr="00497EF0" w:rsidRDefault="00720CCF" w:rsidP="00F31162">
      <w:pPr>
        <w:pStyle w:val="ListParagraph"/>
        <w:rPr>
          <w:spacing w:val="-2"/>
        </w:rPr>
      </w:pPr>
      <w:r w:rsidRPr="00497EF0">
        <w:t>Drawing 89-GP-1000-6003 “Instrument handling on the observing floor”. This drawing shows the deployment</w:t>
      </w:r>
      <w:r w:rsidR="00296866" w:rsidRPr="00497EF0">
        <w:t xml:space="preserve"> </w:t>
      </w:r>
      <w:r w:rsidRPr="00497EF0">
        <w:rPr>
          <w:spacing w:val="-2"/>
        </w:rPr>
        <w:t>of the platform lift on the observing floor and telescope.</w:t>
      </w:r>
    </w:p>
    <w:p w:rsidR="00720CCF" w:rsidRPr="005976D8" w:rsidRDefault="00720CCF" w:rsidP="00F31162">
      <w:pPr>
        <w:pStyle w:val="ListParagraph"/>
      </w:pPr>
      <w:r w:rsidRPr="005976D8">
        <w:t>Drawing 89-GP-1000-6100 “Air pallet layout”. This drawing shows the conceptual layout for the AP.</w:t>
      </w:r>
    </w:p>
    <w:p w:rsidR="00720CCF" w:rsidRPr="005976D8" w:rsidRDefault="00720CCF" w:rsidP="00F31162">
      <w:pPr>
        <w:pStyle w:val="ListParagraph"/>
      </w:pPr>
      <w:r w:rsidRPr="005976D8">
        <w:t>Drawing 89-GP-1000-6200 “Fixed Gantry crane layout”</w:t>
      </w:r>
    </w:p>
    <w:p w:rsidR="00720CCF" w:rsidRPr="005976D8" w:rsidRDefault="00720CCF" w:rsidP="00F31162">
      <w:pPr>
        <w:pStyle w:val="ListParagraph"/>
      </w:pPr>
      <w:r w:rsidRPr="005976D8">
        <w:t>Drawing 89-GP-1000-6201 “Lifting plate”</w:t>
      </w:r>
    </w:p>
    <w:p w:rsidR="00720CCF" w:rsidRPr="005976D8" w:rsidRDefault="00720CCF" w:rsidP="00F31162">
      <w:pPr>
        <w:pStyle w:val="ListParagraph"/>
      </w:pPr>
      <w:r w:rsidRPr="005976D8">
        <w:t>Drawing 89-GP-1000-6250 “Mobile Gantry crane layout”</w:t>
      </w:r>
    </w:p>
    <w:p w:rsidR="00720CCF" w:rsidRPr="005976D8" w:rsidRDefault="00720CCF" w:rsidP="009F3F82">
      <w:pPr>
        <w:pStyle w:val="ListParagraph"/>
      </w:pPr>
      <w:r w:rsidRPr="005976D8">
        <w:t>Drawing 89-GP-1000-6300 “Instrument platform lift”. This drawing shows the conceptual layout for the IPL.</w:t>
      </w:r>
    </w:p>
    <w:p w:rsidR="00720CCF" w:rsidRDefault="00720CCF" w:rsidP="00F31162">
      <w:pPr>
        <w:pStyle w:val="ListParagraph"/>
        <w:rPr>
          <w:spacing w:val="-1"/>
        </w:rPr>
      </w:pPr>
      <w:r w:rsidRPr="005976D8">
        <w:t>Drawing 89-GP-1000-6310 “Instrument platform lift”. This drawing shows the fabrication submittal layout for</w:t>
      </w:r>
      <w:r w:rsidR="00EF4BCB" w:rsidRPr="005976D8">
        <w:t xml:space="preserve"> </w:t>
      </w:r>
      <w:r w:rsidRPr="005976D8">
        <w:rPr>
          <w:spacing w:val="-1"/>
        </w:rPr>
        <w:t>the IPL.</w:t>
      </w:r>
    </w:p>
    <w:p w:rsidR="005976D8" w:rsidRPr="005976D8" w:rsidRDefault="005976D8" w:rsidP="005976D8">
      <w:pPr>
        <w:adjustRightInd w:val="0"/>
        <w:spacing w:line="260" w:lineRule="exact"/>
        <w:rPr>
          <w:rFonts w:cstheme="minorHAnsi"/>
          <w:color w:val="000000"/>
          <w:spacing w:val="-1"/>
        </w:rPr>
      </w:pPr>
    </w:p>
    <w:p w:rsidR="00B55A3C" w:rsidRPr="005976D8" w:rsidRDefault="00B55A3C" w:rsidP="009F3F82">
      <w:pPr>
        <w:pStyle w:val="PabloH2"/>
      </w:pPr>
      <w:bookmarkStart w:id="4" w:name="_Toc325720855"/>
      <w:r w:rsidRPr="005976D8">
        <w:t>Photographs</w:t>
      </w:r>
      <w:bookmarkEnd w:id="4"/>
      <w:r w:rsidR="000A2EA8" w:rsidRPr="005976D8">
        <w:fldChar w:fldCharType="begin"/>
      </w:r>
      <w:r w:rsidR="000A2EA8">
        <w:instrText xml:space="preserve"> XE "</w:instrText>
      </w:r>
      <w:r w:rsidR="000A2EA8" w:rsidRPr="005976D8">
        <w:instrText>Photographs</w:instrText>
      </w:r>
      <w:r w:rsidR="000A2EA8">
        <w:instrText xml:space="preserve">" </w:instrText>
      </w:r>
      <w:r w:rsidR="000A2EA8" w:rsidRPr="005976D8">
        <w:fldChar w:fldCharType="end"/>
      </w:r>
    </w:p>
    <w:p w:rsidR="00B55A3C" w:rsidRPr="00862BC0" w:rsidRDefault="00B55A3C" w:rsidP="005976D8">
      <w:pPr>
        <w:adjustRightInd w:val="0"/>
        <w:spacing w:line="280" w:lineRule="exact"/>
        <w:rPr>
          <w:rFonts w:cstheme="minorHAnsi"/>
          <w:color w:val="000000"/>
          <w:spacing w:val="-4"/>
        </w:rPr>
      </w:pPr>
      <w:r w:rsidRPr="00862BC0">
        <w:rPr>
          <w:rFonts w:cstheme="minorHAnsi"/>
          <w:color w:val="000000"/>
          <w:spacing w:val="-1"/>
        </w:rPr>
        <w:t>Various photographs of the handling equipment are available in the photo gallery on the Gemini</w:t>
      </w:r>
      <w:r w:rsidR="00296866">
        <w:rPr>
          <w:rFonts w:cstheme="minorHAnsi"/>
          <w:color w:val="000000"/>
          <w:spacing w:val="-1"/>
        </w:rPr>
        <w:t xml:space="preserve"> </w:t>
      </w:r>
      <w:r w:rsidRPr="00862BC0">
        <w:rPr>
          <w:rFonts w:cstheme="minorHAnsi"/>
          <w:color w:val="000000"/>
          <w:spacing w:val="6"/>
        </w:rPr>
        <w:t>web site under “Photo Gallery” and “Instrumentation”, at http://www.gemini.edu/gallery/</w:t>
      </w:r>
      <w:r w:rsidRPr="00862BC0">
        <w:rPr>
          <w:rFonts w:cstheme="minorHAnsi"/>
          <w:color w:val="000000"/>
          <w:spacing w:val="8"/>
        </w:rPr>
        <w:t>instrument/handling/handling.html. Each of the service manuals contains references to a</w:t>
      </w:r>
      <w:r w:rsidR="005976D8">
        <w:rPr>
          <w:rFonts w:cstheme="minorHAnsi"/>
          <w:color w:val="000000"/>
          <w:spacing w:val="8"/>
        </w:rPr>
        <w:t xml:space="preserve"> </w:t>
      </w:r>
      <w:r w:rsidR="005976D8" w:rsidRPr="00862BC0">
        <w:rPr>
          <w:rFonts w:cstheme="minorHAnsi"/>
          <w:color w:val="000000"/>
          <w:spacing w:val="-4"/>
        </w:rPr>
        <w:t>Comprehensive</w:t>
      </w:r>
      <w:r w:rsidRPr="00862BC0">
        <w:rPr>
          <w:rFonts w:cstheme="minorHAnsi"/>
          <w:color w:val="000000"/>
          <w:spacing w:val="-4"/>
        </w:rPr>
        <w:t xml:space="preserve"> library of digital photographs showing the equipment in use.</w:t>
      </w:r>
    </w:p>
    <w:p w:rsidR="00B55A3C" w:rsidRPr="00F31162" w:rsidRDefault="00B55A3C" w:rsidP="0059749D">
      <w:pPr>
        <w:pStyle w:val="PabloH2"/>
        <w:outlineLvl w:val="1"/>
      </w:pPr>
      <w:bookmarkStart w:id="5" w:name="_Toc325720856"/>
      <w:r w:rsidRPr="00F31162">
        <w:t>Video</w:t>
      </w:r>
      <w:bookmarkEnd w:id="5"/>
      <w:r w:rsidR="000A2EA8" w:rsidRPr="00F31162">
        <w:fldChar w:fldCharType="begin"/>
      </w:r>
      <w:r w:rsidR="000A2EA8" w:rsidRPr="00F31162">
        <w:instrText xml:space="preserve"> XE "Video" </w:instrText>
      </w:r>
      <w:r w:rsidR="000A2EA8" w:rsidRPr="00F31162">
        <w:fldChar w:fldCharType="end"/>
      </w:r>
    </w:p>
    <w:p w:rsidR="00AC4995" w:rsidRDefault="00B55A3C" w:rsidP="00B55A3C">
      <w:pPr>
        <w:adjustRightInd w:val="0"/>
        <w:spacing w:line="280" w:lineRule="exact"/>
        <w:rPr>
          <w:rFonts w:cstheme="minorHAnsi"/>
          <w:color w:val="000000"/>
          <w:spacing w:val="-5"/>
        </w:rPr>
      </w:pPr>
      <w:r w:rsidRPr="00862BC0">
        <w:rPr>
          <w:rFonts w:cstheme="minorHAnsi"/>
          <w:color w:val="000000"/>
          <w:spacing w:val="-3"/>
        </w:rPr>
        <w:t>A video was taken of the air pallet and gantry crane under test with a science instrument simulated</w:t>
      </w:r>
      <w:r w:rsidR="005976D8">
        <w:rPr>
          <w:rFonts w:cstheme="minorHAnsi"/>
          <w:color w:val="000000"/>
          <w:spacing w:val="-3"/>
        </w:rPr>
        <w:t xml:space="preserve"> </w:t>
      </w:r>
      <w:r w:rsidRPr="00862BC0">
        <w:rPr>
          <w:rFonts w:cstheme="minorHAnsi"/>
          <w:color w:val="000000"/>
          <w:spacing w:val="-4"/>
        </w:rPr>
        <w:t>by a facility ballast weight assembly.  A copy of this video was sent to each Gemini national office</w:t>
      </w:r>
      <w:r w:rsidR="005976D8">
        <w:rPr>
          <w:rFonts w:cstheme="minorHAnsi"/>
          <w:color w:val="000000"/>
          <w:spacing w:val="-4"/>
        </w:rPr>
        <w:t xml:space="preserve"> </w:t>
      </w:r>
      <w:r w:rsidRPr="00862BC0">
        <w:rPr>
          <w:rFonts w:cstheme="minorHAnsi"/>
          <w:color w:val="000000"/>
          <w:spacing w:val="-5"/>
        </w:rPr>
        <w:t>and one is archived at IGPO.</w:t>
      </w:r>
    </w:p>
    <w:p w:rsidR="00AC4995" w:rsidRDefault="00AC4995">
      <w:pPr>
        <w:rPr>
          <w:rFonts w:cstheme="minorHAnsi"/>
          <w:color w:val="000000"/>
          <w:spacing w:val="-5"/>
        </w:rPr>
      </w:pPr>
      <w:r>
        <w:rPr>
          <w:rFonts w:cstheme="minorHAnsi"/>
          <w:color w:val="000000"/>
          <w:spacing w:val="-5"/>
        </w:rPr>
        <w:br w:type="page"/>
      </w:r>
    </w:p>
    <w:p w:rsidR="00B55A3C" w:rsidRPr="005976D8" w:rsidRDefault="00B55A3C" w:rsidP="0059749D">
      <w:pPr>
        <w:pStyle w:val="PabloH1"/>
        <w:outlineLvl w:val="0"/>
      </w:pPr>
      <w:bookmarkStart w:id="6" w:name="_Toc325720857"/>
      <w:r w:rsidRPr="005976D8">
        <w:lastRenderedPageBreak/>
        <w:t>FACILITY INSTRUMENT HANDLING EQUIPMENT</w:t>
      </w:r>
      <w:bookmarkEnd w:id="6"/>
      <w:r w:rsidR="000A2EA8" w:rsidRPr="005976D8">
        <w:fldChar w:fldCharType="begin"/>
      </w:r>
      <w:r w:rsidR="000A2EA8">
        <w:instrText xml:space="preserve"> XE "</w:instrText>
      </w:r>
      <w:r w:rsidR="000A2EA8" w:rsidRPr="005976D8">
        <w:instrText>FACILITY INSTRUMENT HANDLING EQUIPMENT</w:instrText>
      </w:r>
      <w:r w:rsidR="000A2EA8">
        <w:instrText xml:space="preserve">" </w:instrText>
      </w:r>
      <w:r w:rsidR="000A2EA8" w:rsidRPr="005976D8">
        <w:fldChar w:fldCharType="end"/>
      </w:r>
    </w:p>
    <w:p w:rsidR="00B55A3C" w:rsidRPr="00862BC0" w:rsidRDefault="00B55A3C" w:rsidP="005976D8">
      <w:pPr>
        <w:adjustRightInd w:val="0"/>
        <w:spacing w:line="280" w:lineRule="exact"/>
        <w:rPr>
          <w:rFonts w:cstheme="minorHAnsi"/>
          <w:color w:val="000000"/>
          <w:spacing w:val="-4"/>
        </w:rPr>
      </w:pPr>
      <w:r w:rsidRPr="00862BC0">
        <w:rPr>
          <w:rFonts w:cstheme="minorHAnsi"/>
          <w:color w:val="000000"/>
        </w:rPr>
        <w:t>The facility handling equipment is described below.  This equipment is intended for use during</w:t>
      </w:r>
      <w:r w:rsidR="005976D8">
        <w:rPr>
          <w:rFonts w:cstheme="minorHAnsi"/>
          <w:color w:val="000000"/>
        </w:rPr>
        <w:t xml:space="preserve"> </w:t>
      </w:r>
      <w:r w:rsidRPr="00862BC0">
        <w:rPr>
          <w:rFonts w:cstheme="minorHAnsi"/>
          <w:color w:val="000000"/>
          <w:spacing w:val="-3"/>
        </w:rPr>
        <w:t>routine instrument handling and assembly of the Cassegrain subsystems. Suggested procedures for</w:t>
      </w:r>
      <w:r w:rsidR="005976D8">
        <w:rPr>
          <w:rFonts w:cstheme="minorHAnsi"/>
          <w:color w:val="000000"/>
          <w:spacing w:val="-3"/>
        </w:rPr>
        <w:t xml:space="preserve"> </w:t>
      </w:r>
      <w:r w:rsidRPr="00862BC0">
        <w:rPr>
          <w:rFonts w:cstheme="minorHAnsi"/>
          <w:color w:val="000000"/>
          <w:spacing w:val="-4"/>
        </w:rPr>
        <w:t>using it are detailed in later sections of this document.</w:t>
      </w:r>
    </w:p>
    <w:p w:rsidR="00B55A3C" w:rsidRPr="00F31162" w:rsidRDefault="00296866" w:rsidP="0059749D">
      <w:pPr>
        <w:pStyle w:val="PabloH2"/>
        <w:outlineLvl w:val="1"/>
      </w:pPr>
      <w:bookmarkStart w:id="7" w:name="_Toc325720858"/>
      <w:r w:rsidRPr="00F31162">
        <w:t>A-</w:t>
      </w:r>
      <w:r w:rsidR="00B55A3C" w:rsidRPr="00F31162">
        <w:t>frame (gantry) cranes.</w:t>
      </w:r>
      <w:bookmarkEnd w:id="7"/>
      <w:r w:rsidR="000A2EA8" w:rsidRPr="00F31162">
        <w:fldChar w:fldCharType="begin"/>
      </w:r>
      <w:r w:rsidR="000A2EA8" w:rsidRPr="00F31162">
        <w:instrText xml:space="preserve"> XE "frame (gantry) cranes." </w:instrText>
      </w:r>
      <w:r w:rsidR="000A2EA8" w:rsidRPr="00F31162">
        <w:fldChar w:fldCharType="end"/>
      </w:r>
    </w:p>
    <w:p w:rsidR="00B55A3C" w:rsidRPr="009F3F82" w:rsidRDefault="00B55A3C" w:rsidP="00AC4995">
      <w:r w:rsidRPr="009F3F82">
        <w:rPr>
          <w:spacing w:val="-4"/>
        </w:rPr>
        <w:t xml:space="preserve">There are two types of A-frame gantry </w:t>
      </w:r>
      <w:r w:rsidRPr="009F3F82">
        <w:rPr>
          <w:spacing w:val="5"/>
        </w:rPr>
        <w:t>crane available as described below.</w:t>
      </w:r>
      <w:r w:rsidR="00296866" w:rsidRPr="009F3F82">
        <w:rPr>
          <w:spacing w:val="5"/>
        </w:rPr>
        <w:t xml:space="preserve"> They use a common hoist </w:t>
      </w:r>
      <w:r w:rsidRPr="009F3F82">
        <w:t>arrangement.</w:t>
      </w:r>
      <w:r w:rsidR="00BD4C69" w:rsidRPr="009F3F82">
        <w:t xml:space="preserve"> The original</w:t>
      </w:r>
      <w:r w:rsidR="0047628B">
        <w:t xml:space="preserve"> two</w:t>
      </w:r>
      <w:r w:rsidR="00BD4C69" w:rsidRPr="009F3F82">
        <w:t xml:space="preserve"> hoists were replaced by 2 tons units with two speeds each for facilitate safe instruments handling.</w:t>
      </w:r>
    </w:p>
    <w:p w:rsidR="00B55A3C" w:rsidRPr="00C1289E" w:rsidRDefault="00B55A3C" w:rsidP="00F31162">
      <w:pPr>
        <w:pStyle w:val="ListParagraph"/>
      </w:pPr>
      <w:r w:rsidRPr="00C1289E">
        <w:rPr>
          <w:spacing w:val="6"/>
        </w:rPr>
        <w:t xml:space="preserve">Observing floor fixed gantry </w:t>
      </w:r>
      <w:r w:rsidRPr="00C1289E">
        <w:t>crane.</w:t>
      </w:r>
      <w:r w:rsidR="00BD4C69">
        <w:t xml:space="preserve"> Note for Rev D (this gantry crane has never been released, all the instruments movements are handled with the overhead crane 5/50 tons crane) </w:t>
      </w:r>
    </w:p>
    <w:p w:rsidR="00AA54DA" w:rsidRPr="00AA54DA" w:rsidRDefault="00AA54DA" w:rsidP="00AA54DA">
      <w:pPr>
        <w:pStyle w:val="ListParagraph"/>
        <w:numPr>
          <w:ilvl w:val="0"/>
          <w:numId w:val="0"/>
        </w:numPr>
        <w:ind w:left="720"/>
        <w:rPr>
          <w:spacing w:val="-3"/>
        </w:rPr>
      </w:pPr>
    </w:p>
    <w:p w:rsidR="00B55A3C" w:rsidRPr="00C1289E" w:rsidRDefault="00B55A3C" w:rsidP="00EA61AA">
      <w:pPr>
        <w:pStyle w:val="ListParagraph"/>
        <w:rPr>
          <w:spacing w:val="-3"/>
        </w:rPr>
      </w:pPr>
      <w:r w:rsidRPr="00C1289E">
        <w:t>Instrument assembly/disassembly area gantry cranes (Both summit labs and the Hilo</w:t>
      </w:r>
      <w:r w:rsidR="00EF4BCB" w:rsidRPr="00C1289E">
        <w:t xml:space="preserve"> </w:t>
      </w:r>
      <w:r w:rsidRPr="00C1289E">
        <w:rPr>
          <w:spacing w:val="-3"/>
        </w:rPr>
        <w:t>base facility lab).</w:t>
      </w:r>
    </w:p>
    <w:p w:rsidR="00B55A3C" w:rsidRPr="00862BC0" w:rsidRDefault="00B55A3C" w:rsidP="009100CC">
      <w:pPr>
        <w:adjustRightInd w:val="0"/>
        <w:spacing w:line="280" w:lineRule="exact"/>
        <w:rPr>
          <w:rFonts w:cstheme="minorHAnsi"/>
          <w:color w:val="000000"/>
          <w:spacing w:val="-4"/>
        </w:rPr>
      </w:pPr>
      <w:r w:rsidRPr="00862BC0">
        <w:rPr>
          <w:rFonts w:cstheme="minorHAnsi"/>
          <w:color w:val="000000"/>
          <w:spacing w:val="-2"/>
        </w:rPr>
        <w:t>The primary use for this equipment is to lift the instrument on and off the air pallet and to</w:t>
      </w:r>
      <w:r w:rsidR="001200E3" w:rsidRPr="00862BC0">
        <w:rPr>
          <w:rFonts w:cstheme="minorHAnsi"/>
          <w:color w:val="000000"/>
          <w:spacing w:val="-2"/>
        </w:rPr>
        <w:t xml:space="preserve"> </w:t>
      </w:r>
      <w:r w:rsidRPr="00862BC0">
        <w:rPr>
          <w:rFonts w:cstheme="minorHAnsi"/>
          <w:color w:val="000000"/>
          <w:spacing w:val="-2"/>
        </w:rPr>
        <w:t>handle large instrument components within the labs. They are fitted with air bearings to facilitate</w:t>
      </w:r>
      <w:r w:rsidR="001200E3" w:rsidRPr="00862BC0">
        <w:rPr>
          <w:rFonts w:cstheme="minorHAnsi"/>
          <w:color w:val="000000"/>
          <w:spacing w:val="-2"/>
        </w:rPr>
        <w:t xml:space="preserve"> </w:t>
      </w:r>
      <w:r w:rsidRPr="00862BC0">
        <w:rPr>
          <w:rFonts w:cstheme="minorHAnsi"/>
          <w:color w:val="000000"/>
          <w:spacing w:val="-2"/>
        </w:rPr>
        <w:t>movement. When the air bearings are activated, the unit is manually propelled. It has two electric</w:t>
      </w:r>
      <w:r w:rsidR="001200E3" w:rsidRPr="00862BC0">
        <w:rPr>
          <w:rFonts w:cstheme="minorHAnsi"/>
          <w:color w:val="000000"/>
          <w:spacing w:val="-2"/>
        </w:rPr>
        <w:t xml:space="preserve"> </w:t>
      </w:r>
      <w:r w:rsidRPr="00862BC0">
        <w:rPr>
          <w:rFonts w:cstheme="minorHAnsi"/>
          <w:color w:val="000000"/>
          <w:spacing w:val="5"/>
        </w:rPr>
        <w:t>chain hoist blocks</w:t>
      </w:r>
      <w:r w:rsidR="0047628B">
        <w:rPr>
          <w:rFonts w:cstheme="minorHAnsi"/>
          <w:color w:val="000000"/>
          <w:spacing w:val="5"/>
        </w:rPr>
        <w:t xml:space="preserve"> with two speed options</w:t>
      </w:r>
      <w:r w:rsidRPr="00862BC0">
        <w:rPr>
          <w:rFonts w:cstheme="minorHAnsi"/>
          <w:color w:val="000000"/>
          <w:spacing w:val="5"/>
        </w:rPr>
        <w:t xml:space="preserve">. </w:t>
      </w:r>
      <w:r w:rsidR="0047628B">
        <w:rPr>
          <w:rFonts w:cstheme="minorHAnsi"/>
          <w:color w:val="000000"/>
          <w:spacing w:val="5"/>
        </w:rPr>
        <w:t xml:space="preserve">Both are mounted </w:t>
      </w:r>
      <w:r w:rsidRPr="00862BC0">
        <w:rPr>
          <w:rFonts w:cstheme="minorHAnsi"/>
          <w:color w:val="000000"/>
          <w:spacing w:val="5"/>
        </w:rPr>
        <w:t>on a motor</w:t>
      </w:r>
      <w:r w:rsidR="0047628B">
        <w:rPr>
          <w:rFonts w:cstheme="minorHAnsi"/>
          <w:color w:val="000000"/>
          <w:spacing w:val="5"/>
        </w:rPr>
        <w:t>ized trolley</w:t>
      </w:r>
      <w:r w:rsidRPr="00862BC0">
        <w:rPr>
          <w:rFonts w:cstheme="minorHAnsi"/>
          <w:color w:val="000000"/>
          <w:spacing w:val="2"/>
        </w:rPr>
        <w:t xml:space="preserve">.  </w:t>
      </w:r>
      <w:r w:rsidR="002D4C61">
        <w:rPr>
          <w:rFonts w:cstheme="minorHAnsi"/>
          <w:color w:val="000000"/>
          <w:spacing w:val="2"/>
        </w:rPr>
        <w:t xml:space="preserve">Both </w:t>
      </w:r>
      <w:r w:rsidR="00B06C48">
        <w:rPr>
          <w:rFonts w:cstheme="minorHAnsi"/>
          <w:color w:val="000000"/>
          <w:spacing w:val="2"/>
        </w:rPr>
        <w:t>hoists</w:t>
      </w:r>
      <w:r w:rsidR="002D4C61">
        <w:rPr>
          <w:rFonts w:cstheme="minorHAnsi"/>
          <w:color w:val="000000"/>
          <w:spacing w:val="2"/>
        </w:rPr>
        <w:t xml:space="preserve"> can tilt an instrument by the use of slings. </w:t>
      </w:r>
    </w:p>
    <w:p w:rsidR="001200E3" w:rsidRPr="00C1289E" w:rsidRDefault="001200E3" w:rsidP="00EA61AA">
      <w:pPr>
        <w:pStyle w:val="ListParagraph"/>
      </w:pPr>
      <w:r w:rsidRPr="00C1289E">
        <w:t>Load capacity.</w:t>
      </w:r>
    </w:p>
    <w:p w:rsidR="001200E3" w:rsidRPr="00862BC0" w:rsidRDefault="001200E3" w:rsidP="001200E3">
      <w:pPr>
        <w:adjustRightInd w:val="0"/>
        <w:spacing w:line="280" w:lineRule="exact"/>
        <w:rPr>
          <w:rFonts w:cstheme="minorHAnsi"/>
          <w:color w:val="000000"/>
          <w:spacing w:val="-5"/>
        </w:rPr>
      </w:pPr>
      <w:r w:rsidRPr="00862BC0">
        <w:rPr>
          <w:rFonts w:cstheme="minorHAnsi"/>
          <w:color w:val="000000"/>
          <w:spacing w:val="4"/>
        </w:rPr>
        <w:t>The gantry and air bearings have a load capacity of</w:t>
      </w:r>
      <w:r w:rsidR="002D4C61">
        <w:rPr>
          <w:rFonts w:cstheme="minorHAnsi"/>
          <w:color w:val="000000"/>
          <w:spacing w:val="4"/>
        </w:rPr>
        <w:t xml:space="preserve"> 4,500Kg. </w:t>
      </w:r>
      <w:r w:rsidRPr="00862BC0">
        <w:rPr>
          <w:rFonts w:cstheme="minorHAnsi"/>
          <w:color w:val="000000"/>
          <w:spacing w:val="4"/>
        </w:rPr>
        <w:t xml:space="preserve">The two hoists capacities are </w:t>
      </w:r>
      <w:r w:rsidRPr="00862BC0">
        <w:rPr>
          <w:rFonts w:cstheme="minorHAnsi"/>
          <w:color w:val="000000"/>
          <w:spacing w:val="-5"/>
        </w:rPr>
        <w:t>2,</w:t>
      </w:r>
      <w:r w:rsidR="002D4C61">
        <w:rPr>
          <w:rFonts w:cstheme="minorHAnsi"/>
          <w:color w:val="000000"/>
          <w:spacing w:val="-5"/>
        </w:rPr>
        <w:t xml:space="preserve">000 </w:t>
      </w:r>
      <w:r w:rsidRPr="00862BC0">
        <w:rPr>
          <w:rFonts w:cstheme="minorHAnsi"/>
          <w:color w:val="000000"/>
          <w:spacing w:val="-5"/>
        </w:rPr>
        <w:t xml:space="preserve">Kg </w:t>
      </w:r>
      <w:r w:rsidR="002D4C61">
        <w:rPr>
          <w:rFonts w:cstheme="minorHAnsi"/>
          <w:color w:val="000000"/>
          <w:spacing w:val="-5"/>
        </w:rPr>
        <w:t>and 2 speeds</w:t>
      </w:r>
      <w:r w:rsidRPr="00862BC0">
        <w:rPr>
          <w:rFonts w:cstheme="minorHAnsi"/>
          <w:color w:val="000000"/>
          <w:spacing w:val="-5"/>
        </w:rPr>
        <w:t>.</w:t>
      </w:r>
    </w:p>
    <w:p w:rsidR="001200E3" w:rsidRPr="00C1289E" w:rsidRDefault="001200E3" w:rsidP="00EA61AA">
      <w:pPr>
        <w:pStyle w:val="ListParagraph"/>
      </w:pPr>
      <w:r w:rsidRPr="00C1289E">
        <w:t>Critical dimensions for Fixed gantry crane</w:t>
      </w:r>
    </w:p>
    <w:p w:rsidR="001200E3" w:rsidRPr="00862BC0" w:rsidRDefault="001200E3" w:rsidP="001200E3">
      <w:pPr>
        <w:adjustRightInd w:val="0"/>
        <w:spacing w:line="280" w:lineRule="exact"/>
        <w:rPr>
          <w:rFonts w:cstheme="minorHAnsi"/>
          <w:color w:val="000000"/>
          <w:spacing w:val="-6"/>
        </w:rPr>
      </w:pPr>
      <w:r w:rsidRPr="00862BC0">
        <w:rPr>
          <w:rFonts w:cstheme="minorHAnsi"/>
          <w:color w:val="000000"/>
          <w:spacing w:val="-6"/>
        </w:rPr>
        <w:t>Span: 6,000mm</w:t>
      </w:r>
    </w:p>
    <w:p w:rsidR="001200E3" w:rsidRPr="00862BC0" w:rsidRDefault="001200E3" w:rsidP="001200E3">
      <w:pPr>
        <w:adjustRightInd w:val="0"/>
        <w:spacing w:line="280" w:lineRule="exact"/>
        <w:rPr>
          <w:rFonts w:cstheme="minorHAnsi"/>
          <w:color w:val="000000"/>
          <w:spacing w:val="-6"/>
        </w:rPr>
      </w:pPr>
      <w:r w:rsidRPr="00862BC0">
        <w:rPr>
          <w:rFonts w:cstheme="minorHAnsi"/>
          <w:color w:val="000000"/>
          <w:spacing w:val="-6"/>
        </w:rPr>
        <w:t>Overall height: 5,000mm</w:t>
      </w:r>
    </w:p>
    <w:p w:rsidR="001200E3" w:rsidRPr="00862BC0" w:rsidRDefault="001200E3" w:rsidP="001200E3">
      <w:pPr>
        <w:adjustRightInd w:val="0"/>
        <w:spacing w:line="280" w:lineRule="exact"/>
        <w:rPr>
          <w:rFonts w:cstheme="minorHAnsi"/>
          <w:color w:val="000000"/>
          <w:spacing w:val="-4"/>
        </w:rPr>
      </w:pPr>
      <w:r w:rsidRPr="00862BC0">
        <w:rPr>
          <w:rFonts w:cstheme="minorHAnsi"/>
          <w:color w:val="000000"/>
          <w:spacing w:val="-4"/>
        </w:rPr>
        <w:t>2,700Kg Hoist max under-hook height: 3,460mm</w:t>
      </w:r>
    </w:p>
    <w:p w:rsidR="001200E3" w:rsidRPr="00862BC0" w:rsidRDefault="001200E3" w:rsidP="001200E3">
      <w:pPr>
        <w:adjustRightInd w:val="0"/>
        <w:spacing w:line="280" w:lineRule="exact"/>
        <w:rPr>
          <w:rFonts w:cstheme="minorHAnsi"/>
          <w:color w:val="000000"/>
          <w:spacing w:val="-4"/>
        </w:rPr>
      </w:pPr>
      <w:r w:rsidRPr="00862BC0">
        <w:rPr>
          <w:rFonts w:cstheme="minorHAnsi"/>
          <w:color w:val="000000"/>
          <w:spacing w:val="-4"/>
        </w:rPr>
        <w:t>1,800Kg Hoist max under-hook height: 2,650mm</w:t>
      </w:r>
    </w:p>
    <w:p w:rsidR="001200E3" w:rsidRPr="00862BC0" w:rsidRDefault="001200E3" w:rsidP="001200E3">
      <w:pPr>
        <w:adjustRightInd w:val="0"/>
        <w:spacing w:line="300" w:lineRule="atLeast"/>
        <w:rPr>
          <w:rFonts w:cstheme="minorHAnsi"/>
          <w:color w:val="000000"/>
          <w:spacing w:val="-5"/>
        </w:rPr>
      </w:pPr>
      <w:r w:rsidRPr="00862BC0">
        <w:rPr>
          <w:rFonts w:cstheme="minorHAnsi"/>
          <w:color w:val="000000"/>
          <w:spacing w:val="-5"/>
        </w:rPr>
        <w:t>Distance between hoist hooks: 2,020mm</w:t>
      </w:r>
    </w:p>
    <w:p w:rsidR="001200E3" w:rsidRPr="00C1289E" w:rsidRDefault="001200E3" w:rsidP="00EA61AA">
      <w:pPr>
        <w:pStyle w:val="ListParagraph"/>
      </w:pPr>
      <w:r w:rsidRPr="00C1289E">
        <w:t>Critical dimensions of Instrument assembly area gantry crane</w:t>
      </w:r>
    </w:p>
    <w:p w:rsidR="001200E3" w:rsidRPr="00862BC0" w:rsidRDefault="001200E3" w:rsidP="001200E3">
      <w:pPr>
        <w:adjustRightInd w:val="0"/>
        <w:spacing w:line="280" w:lineRule="exact"/>
        <w:rPr>
          <w:rFonts w:cstheme="minorHAnsi"/>
          <w:color w:val="000000"/>
          <w:spacing w:val="-6"/>
        </w:rPr>
      </w:pPr>
      <w:r w:rsidRPr="00862BC0">
        <w:rPr>
          <w:rFonts w:cstheme="minorHAnsi"/>
          <w:color w:val="000000"/>
          <w:spacing w:val="-6"/>
        </w:rPr>
        <w:t>Span: 4,877mm</w:t>
      </w:r>
    </w:p>
    <w:p w:rsidR="001200E3" w:rsidRPr="00862BC0" w:rsidRDefault="001200E3" w:rsidP="001200E3">
      <w:pPr>
        <w:adjustRightInd w:val="0"/>
        <w:spacing w:line="280" w:lineRule="exact"/>
        <w:rPr>
          <w:rFonts w:cstheme="minorHAnsi"/>
          <w:color w:val="000000"/>
          <w:spacing w:val="-4"/>
        </w:rPr>
      </w:pPr>
      <w:r w:rsidRPr="00862BC0">
        <w:rPr>
          <w:rFonts w:cstheme="minorHAnsi"/>
          <w:color w:val="000000"/>
          <w:spacing w:val="-4"/>
        </w:rPr>
        <w:t>Overall height: 2438mm to 4572mm increments of 304.8mm (Limited to 3,657mm in lab)</w:t>
      </w:r>
    </w:p>
    <w:p w:rsidR="001200E3" w:rsidRPr="00862BC0" w:rsidRDefault="001200E3" w:rsidP="001200E3">
      <w:pPr>
        <w:adjustRightInd w:val="0"/>
        <w:spacing w:line="280" w:lineRule="exact"/>
        <w:rPr>
          <w:rFonts w:cstheme="minorHAnsi"/>
          <w:color w:val="000000"/>
          <w:spacing w:val="-4"/>
        </w:rPr>
      </w:pPr>
      <w:r w:rsidRPr="00862BC0">
        <w:rPr>
          <w:rFonts w:cstheme="minorHAnsi"/>
          <w:color w:val="000000"/>
          <w:spacing w:val="-4"/>
        </w:rPr>
        <w:t>2,700Kg Hoist max under-hook height: 3,479 mm, 2,260mm (in summit lab)</w:t>
      </w:r>
    </w:p>
    <w:p w:rsidR="001200E3" w:rsidRPr="00862BC0" w:rsidRDefault="001200E3" w:rsidP="001200E3">
      <w:pPr>
        <w:adjustRightInd w:val="0"/>
        <w:spacing w:line="300" w:lineRule="atLeast"/>
        <w:rPr>
          <w:rFonts w:cstheme="minorHAnsi"/>
          <w:color w:val="000000"/>
          <w:spacing w:val="-4"/>
        </w:rPr>
      </w:pPr>
      <w:r w:rsidRPr="00862BC0">
        <w:rPr>
          <w:rFonts w:cstheme="minorHAnsi"/>
          <w:color w:val="000000"/>
          <w:spacing w:val="-4"/>
        </w:rPr>
        <w:lastRenderedPageBreak/>
        <w:t>1,800Kg Hoist max under-hook height: 3,669mm, 2,450mm (in summit lab)</w:t>
      </w:r>
    </w:p>
    <w:p w:rsidR="001200E3" w:rsidRPr="00862BC0" w:rsidRDefault="001200E3" w:rsidP="001200E3">
      <w:pPr>
        <w:adjustRightInd w:val="0"/>
        <w:spacing w:line="280" w:lineRule="exact"/>
        <w:rPr>
          <w:rFonts w:cstheme="minorHAnsi"/>
          <w:color w:val="000000"/>
          <w:spacing w:val="-5"/>
        </w:rPr>
      </w:pPr>
      <w:r w:rsidRPr="00862BC0">
        <w:rPr>
          <w:rFonts w:cstheme="minorHAnsi"/>
          <w:color w:val="000000"/>
          <w:spacing w:val="-5"/>
        </w:rPr>
        <w:t>Distance between hoist hooks: 2,020mm</w:t>
      </w:r>
    </w:p>
    <w:p w:rsidR="001200E3" w:rsidRPr="00C1289E" w:rsidRDefault="001200E3" w:rsidP="00EA61AA">
      <w:pPr>
        <w:pStyle w:val="ListParagraph"/>
      </w:pPr>
      <w:r w:rsidRPr="00E727F2">
        <w:t>Spreader bar</w:t>
      </w:r>
      <w:r w:rsidRPr="00C1289E">
        <w:t>.</w:t>
      </w:r>
      <w:r w:rsidR="00E727F2">
        <w:t xml:space="preserve"> </w:t>
      </w:r>
    </w:p>
    <w:p w:rsidR="001200E3" w:rsidRPr="00E727F2" w:rsidRDefault="001200E3" w:rsidP="001200E3">
      <w:pPr>
        <w:adjustRightInd w:val="0"/>
        <w:rPr>
          <w:rFonts w:cstheme="minorHAnsi"/>
          <w:color w:val="000000"/>
          <w:spacing w:val="-4"/>
        </w:rPr>
      </w:pPr>
      <w:r w:rsidRPr="00E727F2">
        <w:rPr>
          <w:rFonts w:cstheme="minorHAnsi"/>
          <w:color w:val="000000"/>
          <w:spacing w:val="-4"/>
        </w:rPr>
        <w:t>The spreader bar has a load capacity of 2,600Kg.</w:t>
      </w:r>
    </w:p>
    <w:p w:rsidR="001200E3" w:rsidRPr="00862BC0" w:rsidRDefault="001200E3" w:rsidP="001200E3">
      <w:pPr>
        <w:adjustRightInd w:val="0"/>
        <w:rPr>
          <w:rFonts w:cstheme="minorHAnsi"/>
          <w:color w:val="000000"/>
          <w:spacing w:val="-6"/>
        </w:rPr>
      </w:pPr>
      <w:r w:rsidRPr="00862BC0">
        <w:rPr>
          <w:rFonts w:cstheme="minorHAnsi"/>
          <w:color w:val="000000"/>
          <w:spacing w:val="-3"/>
        </w:rPr>
        <w:t xml:space="preserve">The bail arm positions are adjustable in span from a maximum of 72 inches, down to 16 inches, in </w:t>
      </w:r>
      <w:r w:rsidRPr="00862BC0">
        <w:rPr>
          <w:rFonts w:cstheme="minorHAnsi"/>
          <w:color w:val="000000"/>
          <w:spacing w:val="-6"/>
        </w:rPr>
        <w:t>increments of 4 inches.</w:t>
      </w:r>
    </w:p>
    <w:p w:rsidR="001200E3" w:rsidRPr="00862BC0" w:rsidRDefault="001200E3" w:rsidP="001200E3">
      <w:pPr>
        <w:adjustRightInd w:val="0"/>
        <w:rPr>
          <w:rFonts w:cstheme="minorHAnsi"/>
          <w:color w:val="000000"/>
          <w:spacing w:val="-4"/>
        </w:rPr>
      </w:pPr>
      <w:r w:rsidRPr="00862BC0">
        <w:rPr>
          <w:rFonts w:cstheme="minorHAnsi"/>
          <w:color w:val="000000"/>
          <w:spacing w:val="-4"/>
        </w:rPr>
        <w:t>The spreader bar requires headroom of 15 inches</w:t>
      </w:r>
    </w:p>
    <w:p w:rsidR="001200E3" w:rsidRPr="00C1289E" w:rsidRDefault="001200E3" w:rsidP="00EA61AA">
      <w:pPr>
        <w:pStyle w:val="ListParagraph"/>
      </w:pPr>
      <w:r w:rsidRPr="00C1289E">
        <w:t>Chain slings.</w:t>
      </w:r>
    </w:p>
    <w:p w:rsidR="001200E3" w:rsidRPr="00862BC0" w:rsidRDefault="001200E3" w:rsidP="001200E3">
      <w:pPr>
        <w:adjustRightInd w:val="0"/>
        <w:spacing w:line="280" w:lineRule="exact"/>
        <w:rPr>
          <w:rFonts w:cstheme="minorHAnsi"/>
          <w:color w:val="000000"/>
          <w:spacing w:val="-2"/>
        </w:rPr>
      </w:pPr>
      <w:r w:rsidRPr="00862BC0">
        <w:rPr>
          <w:rFonts w:cstheme="minorHAnsi"/>
          <w:color w:val="000000"/>
          <w:spacing w:val="-1"/>
        </w:rPr>
        <w:t xml:space="preserve">Two 5/16” chain slings are provided with foundry hooks at each end, 900mm long. Each sling is </w:t>
      </w:r>
      <w:r w:rsidRPr="00862BC0">
        <w:rPr>
          <w:rFonts w:cstheme="minorHAnsi"/>
          <w:color w:val="000000"/>
          <w:spacing w:val="-3"/>
        </w:rPr>
        <w:t xml:space="preserve">made up of components rated for a safe working load of 2000Kg, including the chains. The foundry hooks are selected to work with </w:t>
      </w:r>
      <w:proofErr w:type="spellStart"/>
      <w:r w:rsidRPr="00862BC0">
        <w:rPr>
          <w:rFonts w:cstheme="minorHAnsi"/>
          <w:color w:val="000000"/>
          <w:spacing w:val="-3"/>
        </w:rPr>
        <w:t>pintels</w:t>
      </w:r>
      <w:proofErr w:type="spellEnd"/>
      <w:r w:rsidRPr="00862BC0">
        <w:rPr>
          <w:rFonts w:cstheme="minorHAnsi"/>
          <w:color w:val="000000"/>
          <w:spacing w:val="-3"/>
        </w:rPr>
        <w:t xml:space="preserve"> of 50mm diameter.</w:t>
      </w:r>
      <w:r w:rsidRPr="00862BC0">
        <w:rPr>
          <w:rFonts w:cstheme="minorHAnsi"/>
          <w:color w:val="000000"/>
          <w:spacing w:val="-2"/>
        </w:rPr>
        <w:t xml:space="preserve"> A chain, master link and shackle assembly is provided for the single point lift hoist, 900mm long.</w:t>
      </w:r>
    </w:p>
    <w:p w:rsidR="001200E3" w:rsidRPr="00862BC0" w:rsidRDefault="001200E3" w:rsidP="001200E3">
      <w:pPr>
        <w:adjustRightInd w:val="0"/>
        <w:spacing w:line="280" w:lineRule="exact"/>
        <w:rPr>
          <w:rFonts w:cstheme="minorHAnsi"/>
          <w:color w:val="000000"/>
          <w:spacing w:val="-3"/>
        </w:rPr>
      </w:pPr>
      <w:r w:rsidRPr="00862BC0">
        <w:rPr>
          <w:rFonts w:cstheme="minorHAnsi"/>
          <w:color w:val="000000"/>
          <w:spacing w:val="4"/>
        </w:rPr>
        <w:t xml:space="preserve">The sling is made up of components rated for a safe working load of 2000Kg, including the </w:t>
      </w:r>
      <w:r w:rsidRPr="00862BC0">
        <w:rPr>
          <w:rFonts w:cstheme="minorHAnsi"/>
          <w:color w:val="000000"/>
          <w:spacing w:val="-8"/>
        </w:rPr>
        <w:t>chains</w:t>
      </w:r>
    </w:p>
    <w:p w:rsidR="009219B6" w:rsidRPr="00C1289E" w:rsidRDefault="009219B6" w:rsidP="00EA61AA">
      <w:pPr>
        <w:pStyle w:val="ListParagraph"/>
      </w:pPr>
      <w:r w:rsidRPr="00C1289E">
        <w:t>Hoist controls.</w:t>
      </w:r>
    </w:p>
    <w:p w:rsidR="009219B6" w:rsidRPr="00862BC0" w:rsidRDefault="009219B6" w:rsidP="009219B6">
      <w:pPr>
        <w:adjustRightInd w:val="0"/>
        <w:spacing w:line="280" w:lineRule="exact"/>
        <w:rPr>
          <w:rFonts w:cstheme="minorHAnsi"/>
          <w:color w:val="000000"/>
          <w:spacing w:val="-3"/>
        </w:rPr>
      </w:pPr>
      <w:r w:rsidRPr="00862BC0">
        <w:rPr>
          <w:rFonts w:cstheme="minorHAnsi"/>
          <w:color w:val="000000"/>
          <w:spacing w:val="-1"/>
        </w:rPr>
        <w:t xml:space="preserve">There are two pendant hoist controls, one for each hoist. Each control has an up/down two stage </w:t>
      </w:r>
      <w:r w:rsidRPr="00862BC0">
        <w:rPr>
          <w:rFonts w:cstheme="minorHAnsi"/>
          <w:color w:val="000000"/>
          <w:spacing w:val="-2"/>
        </w:rPr>
        <w:t xml:space="preserve">push-button control for slow/fast operation. A forward/reverse push-button control is provided </w:t>
      </w:r>
      <w:proofErr w:type="spellStart"/>
      <w:r w:rsidRPr="00862BC0">
        <w:rPr>
          <w:rFonts w:cstheme="minorHAnsi"/>
          <w:color w:val="000000"/>
          <w:spacing w:val="-2"/>
        </w:rPr>
        <w:t>on</w:t>
      </w:r>
      <w:r w:rsidRPr="00862BC0">
        <w:rPr>
          <w:rFonts w:cstheme="minorHAnsi"/>
          <w:color w:val="000000"/>
          <w:spacing w:val="-3"/>
        </w:rPr>
        <w:t>the</w:t>
      </w:r>
      <w:proofErr w:type="spellEnd"/>
      <w:r w:rsidRPr="00862BC0">
        <w:rPr>
          <w:rFonts w:cstheme="minorHAnsi"/>
          <w:color w:val="000000"/>
          <w:spacing w:val="-3"/>
        </w:rPr>
        <w:t xml:space="preserve"> 2,700Kg hoist control for the motorized trolley. This moves both hoists simultaneously.</w:t>
      </w:r>
    </w:p>
    <w:p w:rsidR="009219B6" w:rsidRPr="00C1289E" w:rsidRDefault="009219B6" w:rsidP="00F930CB">
      <w:pPr>
        <w:pStyle w:val="ListParagraph"/>
      </w:pPr>
      <w:r w:rsidRPr="00C1289E">
        <w:t>Techniques for lifting and transferring loads.</w:t>
      </w:r>
    </w:p>
    <w:p w:rsidR="009219B6" w:rsidRPr="00862BC0" w:rsidRDefault="009219B6" w:rsidP="009219B6">
      <w:pPr>
        <w:adjustRightInd w:val="0"/>
        <w:spacing w:line="280" w:lineRule="exact"/>
        <w:rPr>
          <w:rFonts w:cstheme="minorHAnsi"/>
          <w:color w:val="000000"/>
          <w:spacing w:val="-7"/>
        </w:rPr>
      </w:pPr>
      <w:r w:rsidRPr="00862BC0">
        <w:rPr>
          <w:rFonts w:cstheme="minorHAnsi"/>
          <w:color w:val="000000"/>
          <w:spacing w:val="4"/>
        </w:rPr>
        <w:t xml:space="preserve">It has been found that when transferring from the AP, it is better to take partial strain on the </w:t>
      </w:r>
      <w:r w:rsidRPr="00862BC0">
        <w:rPr>
          <w:rFonts w:cstheme="minorHAnsi"/>
          <w:color w:val="000000"/>
        </w:rPr>
        <w:t xml:space="preserve">hoists when the AP air bearings are activated and brakes/guide wheel de-activated. This has the </w:t>
      </w:r>
      <w:r w:rsidRPr="00862BC0">
        <w:rPr>
          <w:rFonts w:cstheme="minorHAnsi"/>
          <w:color w:val="000000"/>
          <w:spacing w:val="1"/>
        </w:rPr>
        <w:t xml:space="preserve">effect of centering the load and there is little or no swinging of the load when the full weight is </w:t>
      </w:r>
      <w:r w:rsidRPr="00862BC0">
        <w:rPr>
          <w:rFonts w:cstheme="minorHAnsi"/>
          <w:color w:val="000000"/>
          <w:spacing w:val="-7"/>
        </w:rPr>
        <w:t>taken.</w:t>
      </w:r>
    </w:p>
    <w:p w:rsidR="009219B6" w:rsidRPr="00862BC0" w:rsidRDefault="009219B6" w:rsidP="009219B6">
      <w:pPr>
        <w:adjustRightInd w:val="0"/>
        <w:spacing w:line="280" w:lineRule="exact"/>
        <w:rPr>
          <w:rFonts w:cstheme="minorHAnsi"/>
          <w:color w:val="000000"/>
          <w:spacing w:val="-3"/>
        </w:rPr>
      </w:pPr>
      <w:r w:rsidRPr="00862BC0">
        <w:rPr>
          <w:rFonts w:cstheme="minorHAnsi"/>
          <w:color w:val="000000"/>
          <w:spacing w:val="-1"/>
        </w:rPr>
        <w:t xml:space="preserve">When setting loads down on the AP, it is better to position the AP and take the weight by </w:t>
      </w:r>
      <w:r w:rsidRPr="00862BC0">
        <w:rPr>
          <w:rFonts w:cstheme="minorHAnsi"/>
          <w:color w:val="000000"/>
          <w:spacing w:val="-3"/>
        </w:rPr>
        <w:t>raising the scissors lift of the AP (if the load is allowable for the scissors lift, &lt;6,000Lbf).</w:t>
      </w:r>
    </w:p>
    <w:p w:rsidR="00904746" w:rsidRPr="00C1289E" w:rsidRDefault="00904746" w:rsidP="00F930CB">
      <w:pPr>
        <w:pStyle w:val="ListParagraph"/>
      </w:pPr>
      <w:r w:rsidRPr="00C1289E">
        <w:t>Experience with handling dummy Cassegrain components.</w:t>
      </w:r>
    </w:p>
    <w:p w:rsidR="00904746" w:rsidRPr="00862BC0" w:rsidRDefault="00904746" w:rsidP="00904746">
      <w:pPr>
        <w:adjustRightInd w:val="0"/>
        <w:spacing w:line="280" w:lineRule="exact"/>
        <w:rPr>
          <w:rFonts w:cstheme="minorHAnsi"/>
          <w:color w:val="000000"/>
          <w:spacing w:val="-5"/>
        </w:rPr>
      </w:pPr>
      <w:r w:rsidRPr="00862BC0">
        <w:rPr>
          <w:rFonts w:cstheme="minorHAnsi"/>
          <w:color w:val="000000"/>
          <w:spacing w:val="1"/>
        </w:rPr>
        <w:t xml:space="preserve">There were no major problems experienced with the gantry crane and hoists during use. Some minor difficulties were experienced which are currently being addressed. See the gantry crane </w:t>
      </w:r>
      <w:r w:rsidRPr="00862BC0">
        <w:rPr>
          <w:rFonts w:cstheme="minorHAnsi"/>
          <w:color w:val="000000"/>
          <w:spacing w:val="-5"/>
        </w:rPr>
        <w:t>operation manual for details of problems/fixes.</w:t>
      </w:r>
    </w:p>
    <w:p w:rsidR="00904746" w:rsidRPr="00862BC0" w:rsidRDefault="00904746" w:rsidP="001200E3">
      <w:pPr>
        <w:adjustRightInd w:val="0"/>
        <w:spacing w:line="280" w:lineRule="exact"/>
        <w:rPr>
          <w:rFonts w:cstheme="minorHAnsi"/>
        </w:rPr>
      </w:pPr>
    </w:p>
    <w:p w:rsidR="00904746" w:rsidRPr="00C1289E" w:rsidRDefault="00904746" w:rsidP="0059749D">
      <w:pPr>
        <w:pStyle w:val="PabloH2"/>
        <w:outlineLvl w:val="1"/>
        <w:rPr>
          <w:i w:val="0"/>
        </w:rPr>
      </w:pPr>
      <w:bookmarkStart w:id="8" w:name="_Toc325720859"/>
      <w:r w:rsidRPr="00C1289E">
        <w:rPr>
          <w:i w:val="0"/>
        </w:rPr>
        <w:t>Air bearing pallets (AP’s).</w:t>
      </w:r>
      <w:bookmarkEnd w:id="8"/>
      <w:r w:rsidR="000A2EA8" w:rsidRPr="00C1289E">
        <w:rPr>
          <w:i w:val="0"/>
        </w:rPr>
        <w:fldChar w:fldCharType="begin"/>
      </w:r>
      <w:r w:rsidR="000A2EA8">
        <w:instrText xml:space="preserve"> XE "</w:instrText>
      </w:r>
      <w:r w:rsidR="000A2EA8" w:rsidRPr="00C1289E">
        <w:rPr>
          <w:i w:val="0"/>
        </w:rPr>
        <w:instrText>Air bearing pallets (AP’s).</w:instrText>
      </w:r>
      <w:r w:rsidR="000A2EA8">
        <w:instrText xml:space="preserve">" </w:instrText>
      </w:r>
      <w:r w:rsidR="000A2EA8" w:rsidRPr="00C1289E">
        <w:rPr>
          <w:i w:val="0"/>
        </w:rPr>
        <w:fldChar w:fldCharType="end"/>
      </w:r>
    </w:p>
    <w:p w:rsidR="00904746" w:rsidRPr="00EA61AA" w:rsidRDefault="00904746" w:rsidP="00EA61AA">
      <w:pPr>
        <w:adjustRightInd w:val="0"/>
        <w:spacing w:line="280" w:lineRule="exact"/>
        <w:rPr>
          <w:rFonts w:cstheme="minorHAnsi"/>
          <w:color w:val="000000"/>
          <w:spacing w:val="-7"/>
        </w:rPr>
      </w:pPr>
      <w:r w:rsidRPr="00EA61AA">
        <w:rPr>
          <w:rFonts w:cstheme="minorHAnsi"/>
          <w:color w:val="000000"/>
          <w:spacing w:val="-1"/>
          <w:w w:val="121"/>
        </w:rPr>
        <w:t xml:space="preserve">These devices are mobile hand </w:t>
      </w:r>
      <w:r w:rsidRPr="00EA61AA">
        <w:rPr>
          <w:rFonts w:cstheme="minorHAnsi"/>
          <w:color w:val="000000"/>
          <w:spacing w:val="9"/>
        </w:rPr>
        <w:t xml:space="preserve">propelled air bearing platforms on </w:t>
      </w:r>
      <w:r w:rsidRPr="00EA61AA">
        <w:rPr>
          <w:rFonts w:cstheme="minorHAnsi"/>
          <w:color w:val="000000"/>
          <w:spacing w:val="-1"/>
          <w:w w:val="128"/>
        </w:rPr>
        <w:t xml:space="preserve">which the instruments can be </w:t>
      </w:r>
      <w:r w:rsidRPr="00EA61AA">
        <w:rPr>
          <w:rFonts w:cstheme="minorHAnsi"/>
          <w:color w:val="000000"/>
          <w:spacing w:val="-2"/>
        </w:rPr>
        <w:t xml:space="preserve">maneuvered within the observatory or </w:t>
      </w:r>
      <w:r w:rsidRPr="00EA61AA">
        <w:rPr>
          <w:rFonts w:cstheme="minorHAnsi"/>
          <w:color w:val="000000"/>
          <w:spacing w:val="4"/>
        </w:rPr>
        <w:t xml:space="preserve">positioned during assembly. The air </w:t>
      </w:r>
      <w:r w:rsidRPr="00EA61AA">
        <w:rPr>
          <w:rFonts w:cstheme="minorHAnsi"/>
          <w:color w:val="000000"/>
          <w:spacing w:val="-1"/>
          <w:w w:val="125"/>
        </w:rPr>
        <w:t xml:space="preserve">pallets </w:t>
      </w:r>
      <w:r w:rsidRPr="00EA61AA">
        <w:rPr>
          <w:rFonts w:cstheme="minorHAnsi"/>
          <w:color w:val="000000"/>
          <w:spacing w:val="-1"/>
          <w:w w:val="125"/>
        </w:rPr>
        <w:lastRenderedPageBreak/>
        <w:t xml:space="preserve">combine a fine motion </w:t>
      </w:r>
      <w:r w:rsidRPr="00EA61AA">
        <w:rPr>
          <w:rFonts w:cstheme="minorHAnsi"/>
          <w:color w:val="000000"/>
          <w:spacing w:val="-2"/>
        </w:rPr>
        <w:t xml:space="preserve">hydraulic lift with manual XY motion </w:t>
      </w:r>
      <w:r w:rsidRPr="00EA61AA">
        <w:rPr>
          <w:rFonts w:cstheme="minorHAnsi"/>
          <w:color w:val="000000"/>
          <w:spacing w:val="-1"/>
        </w:rPr>
        <w:t xml:space="preserve">and rotation in Z required to align the </w:t>
      </w:r>
      <w:r w:rsidRPr="00EA61AA">
        <w:rPr>
          <w:rFonts w:cstheme="minorHAnsi"/>
          <w:color w:val="000000"/>
          <w:spacing w:val="-5"/>
        </w:rPr>
        <w:t>instrument interfaces during mounting.</w:t>
      </w:r>
      <w:r w:rsidRPr="00EA61AA">
        <w:rPr>
          <w:rFonts w:cstheme="minorHAnsi"/>
          <w:color w:val="000000"/>
          <w:spacing w:val="8"/>
        </w:rPr>
        <w:t xml:space="preserve"> They consist of an extruded </w:t>
      </w:r>
      <w:r w:rsidRPr="00EA61AA">
        <w:rPr>
          <w:rFonts w:cstheme="minorHAnsi"/>
          <w:color w:val="000000"/>
          <w:spacing w:val="3"/>
        </w:rPr>
        <w:t xml:space="preserve">aluminum pallet that supports an air </w:t>
      </w:r>
      <w:r w:rsidRPr="00EA61AA">
        <w:rPr>
          <w:rFonts w:cstheme="minorHAnsi"/>
          <w:color w:val="000000"/>
          <w:spacing w:val="5"/>
        </w:rPr>
        <w:t xml:space="preserve">over hydraulic scissor lift platform. </w:t>
      </w:r>
      <w:r w:rsidRPr="00EA61AA">
        <w:rPr>
          <w:rFonts w:cstheme="minorHAnsi"/>
          <w:color w:val="000000"/>
          <w:spacing w:val="13"/>
        </w:rPr>
        <w:t xml:space="preserve">Four air bearing pads are used to </w:t>
      </w:r>
      <w:r w:rsidRPr="00EA61AA">
        <w:rPr>
          <w:rFonts w:cstheme="minorHAnsi"/>
          <w:color w:val="000000"/>
          <w:spacing w:val="-7"/>
        </w:rPr>
        <w:t>provide manual mobility.</w:t>
      </w:r>
    </w:p>
    <w:p w:rsidR="00904746" w:rsidRPr="00862BC0" w:rsidRDefault="00904746" w:rsidP="00904746">
      <w:pPr>
        <w:adjustRightInd w:val="0"/>
        <w:spacing w:line="280" w:lineRule="exact"/>
        <w:rPr>
          <w:rFonts w:cstheme="minorHAnsi"/>
          <w:color w:val="000000"/>
          <w:spacing w:val="-3"/>
        </w:rPr>
      </w:pPr>
      <w:r w:rsidRPr="00862BC0">
        <w:rPr>
          <w:rFonts w:cstheme="minorHAnsi"/>
          <w:color w:val="000000"/>
          <w:spacing w:val="-5"/>
        </w:rPr>
        <w:t xml:space="preserve">There will be three identical air </w:t>
      </w:r>
      <w:r w:rsidRPr="00862BC0">
        <w:rPr>
          <w:rFonts w:cstheme="minorHAnsi"/>
          <w:color w:val="000000"/>
          <w:spacing w:val="4"/>
        </w:rPr>
        <w:t>bearing pallets at each observatory. At Gemini North, one will be allocated to the HBF lab</w:t>
      </w:r>
      <w:r w:rsidR="009A65AA" w:rsidRPr="00862BC0">
        <w:rPr>
          <w:rFonts w:cstheme="minorHAnsi"/>
          <w:color w:val="000000"/>
          <w:spacing w:val="4"/>
        </w:rPr>
        <w:t xml:space="preserve">, </w:t>
      </w:r>
      <w:r w:rsidR="009A65AA" w:rsidRPr="00862BC0">
        <w:rPr>
          <w:rFonts w:cstheme="minorHAnsi"/>
          <w:color w:val="000000"/>
          <w:spacing w:val="-3"/>
        </w:rPr>
        <w:t>although</w:t>
      </w:r>
      <w:r w:rsidRPr="00862BC0">
        <w:rPr>
          <w:rFonts w:cstheme="minorHAnsi"/>
          <w:color w:val="000000"/>
          <w:spacing w:val="-3"/>
        </w:rPr>
        <w:t xml:space="preserve"> transport of the AP’s to and from the summit when required is straightforward.</w:t>
      </w:r>
    </w:p>
    <w:p w:rsidR="00904746" w:rsidRPr="00C1289E" w:rsidRDefault="00904746" w:rsidP="00F930CB">
      <w:pPr>
        <w:pStyle w:val="ListParagraph"/>
      </w:pPr>
      <w:r w:rsidRPr="00C1289E">
        <w:t>Load capacities.</w:t>
      </w:r>
    </w:p>
    <w:p w:rsidR="00904746" w:rsidRPr="00862BC0" w:rsidRDefault="00904746" w:rsidP="00904746">
      <w:pPr>
        <w:adjustRightInd w:val="0"/>
        <w:spacing w:line="280" w:lineRule="exact"/>
        <w:rPr>
          <w:rFonts w:cstheme="minorHAnsi"/>
          <w:color w:val="000000"/>
          <w:spacing w:val="-4"/>
        </w:rPr>
      </w:pPr>
      <w:r w:rsidRPr="00862BC0">
        <w:rPr>
          <w:rFonts w:cstheme="minorHAnsi"/>
          <w:color w:val="000000"/>
          <w:spacing w:val="-4"/>
        </w:rPr>
        <w:t>The air over hydraulic scissors lift has a load capacity of 2,700Kg</w:t>
      </w:r>
    </w:p>
    <w:p w:rsidR="00904746" w:rsidRPr="00862BC0" w:rsidRDefault="00904746" w:rsidP="00904746">
      <w:pPr>
        <w:adjustRightInd w:val="0"/>
        <w:spacing w:line="280" w:lineRule="exact"/>
        <w:rPr>
          <w:rFonts w:cstheme="minorHAnsi"/>
          <w:color w:val="000000"/>
          <w:spacing w:val="-3"/>
        </w:rPr>
      </w:pPr>
      <w:r w:rsidRPr="00862BC0">
        <w:rPr>
          <w:rFonts w:cstheme="minorHAnsi"/>
          <w:color w:val="000000"/>
          <w:spacing w:val="-3"/>
        </w:rPr>
        <w:t>The air bearings have been tested with a load of 4,000Kg (with the scissor lift lowered fully).</w:t>
      </w:r>
    </w:p>
    <w:p w:rsidR="00904746" w:rsidRPr="00C1289E" w:rsidRDefault="00904746" w:rsidP="00F930CB">
      <w:pPr>
        <w:pStyle w:val="ListParagraph"/>
      </w:pPr>
      <w:r w:rsidRPr="00C1289E">
        <w:t>Critical dimensions.</w:t>
      </w:r>
    </w:p>
    <w:p w:rsidR="00904746" w:rsidRPr="00862BC0" w:rsidRDefault="00904746" w:rsidP="00904746">
      <w:pPr>
        <w:adjustRightInd w:val="0"/>
        <w:spacing w:line="280" w:lineRule="exact"/>
        <w:rPr>
          <w:rFonts w:cstheme="minorHAnsi"/>
          <w:color w:val="000000"/>
          <w:spacing w:val="-5"/>
        </w:rPr>
      </w:pPr>
      <w:r w:rsidRPr="00862BC0">
        <w:rPr>
          <w:rFonts w:cstheme="minorHAnsi"/>
          <w:color w:val="000000"/>
          <w:spacing w:val="-5"/>
        </w:rPr>
        <w:t xml:space="preserve">Overall size </w:t>
      </w:r>
      <w:proofErr w:type="spellStart"/>
      <w:r w:rsidRPr="00862BC0">
        <w:rPr>
          <w:rFonts w:cstheme="minorHAnsi"/>
          <w:color w:val="000000"/>
          <w:spacing w:val="-5"/>
        </w:rPr>
        <w:t>approx</w:t>
      </w:r>
      <w:proofErr w:type="spellEnd"/>
      <w:r w:rsidRPr="00862BC0">
        <w:rPr>
          <w:rFonts w:cstheme="minorHAnsi"/>
          <w:color w:val="000000"/>
          <w:spacing w:val="-5"/>
        </w:rPr>
        <w:t xml:space="preserve"> 2.4m x 1.4m x 1.3m (</w:t>
      </w:r>
      <w:proofErr w:type="spellStart"/>
      <w:r w:rsidRPr="00862BC0">
        <w:rPr>
          <w:rFonts w:cstheme="minorHAnsi"/>
          <w:color w:val="000000"/>
          <w:spacing w:val="-5"/>
        </w:rPr>
        <w:t>LxBxH</w:t>
      </w:r>
      <w:proofErr w:type="spellEnd"/>
      <w:r w:rsidRPr="00862BC0">
        <w:rPr>
          <w:rFonts w:cstheme="minorHAnsi"/>
          <w:color w:val="000000"/>
          <w:spacing w:val="-5"/>
        </w:rPr>
        <w:t>) including handle.</w:t>
      </w:r>
    </w:p>
    <w:p w:rsidR="00904746" w:rsidRPr="00862BC0" w:rsidRDefault="00904746" w:rsidP="00904746">
      <w:pPr>
        <w:adjustRightInd w:val="0"/>
        <w:spacing w:line="280" w:lineRule="exact"/>
        <w:rPr>
          <w:rFonts w:cstheme="minorHAnsi"/>
          <w:color w:val="000000"/>
          <w:spacing w:val="-6"/>
        </w:rPr>
      </w:pPr>
      <w:r w:rsidRPr="00862BC0">
        <w:rPr>
          <w:rFonts w:cstheme="minorHAnsi"/>
          <w:color w:val="000000"/>
          <w:spacing w:val="-6"/>
        </w:rPr>
        <w:t>The maximum platform height, fully raised is 1346mm</w:t>
      </w:r>
    </w:p>
    <w:p w:rsidR="00904746" w:rsidRPr="00862BC0" w:rsidRDefault="00904746" w:rsidP="00904746">
      <w:pPr>
        <w:adjustRightInd w:val="0"/>
        <w:spacing w:line="280" w:lineRule="exact"/>
        <w:rPr>
          <w:rFonts w:cstheme="minorHAnsi"/>
          <w:color w:val="000000"/>
          <w:spacing w:val="-6"/>
        </w:rPr>
      </w:pPr>
      <w:r w:rsidRPr="00862BC0">
        <w:rPr>
          <w:rFonts w:cstheme="minorHAnsi"/>
          <w:color w:val="000000"/>
          <w:spacing w:val="-6"/>
        </w:rPr>
        <w:t>The minimum platform height fully lowered is 279mm.</w:t>
      </w:r>
    </w:p>
    <w:p w:rsidR="00904746" w:rsidRPr="00862BC0" w:rsidRDefault="00904746" w:rsidP="00904746">
      <w:pPr>
        <w:adjustRightInd w:val="0"/>
        <w:spacing w:line="280" w:lineRule="exact"/>
        <w:rPr>
          <w:rFonts w:cstheme="minorHAnsi"/>
          <w:color w:val="000000"/>
          <w:spacing w:val="-4"/>
        </w:rPr>
      </w:pPr>
      <w:r w:rsidRPr="00862BC0">
        <w:rPr>
          <w:rFonts w:cstheme="minorHAnsi"/>
          <w:color w:val="000000"/>
          <w:spacing w:val="-4"/>
        </w:rPr>
        <w:t>The air bearings lift the AP by as much as 19mm when activated.</w:t>
      </w:r>
    </w:p>
    <w:p w:rsidR="00904746" w:rsidRPr="00C1289E" w:rsidRDefault="00904746" w:rsidP="00F930CB">
      <w:pPr>
        <w:pStyle w:val="ListParagraph"/>
      </w:pPr>
      <w:r w:rsidRPr="00C1289E">
        <w:t>Controls.</w:t>
      </w:r>
    </w:p>
    <w:p w:rsidR="00904746" w:rsidRPr="00862BC0" w:rsidRDefault="00904746" w:rsidP="005976D8">
      <w:pPr>
        <w:adjustRightInd w:val="0"/>
        <w:spacing w:line="300" w:lineRule="atLeast"/>
        <w:rPr>
          <w:rFonts w:cstheme="minorHAnsi"/>
          <w:color w:val="000000"/>
          <w:spacing w:val="-2"/>
        </w:rPr>
      </w:pPr>
      <w:r w:rsidRPr="00862BC0">
        <w:rPr>
          <w:rFonts w:cstheme="minorHAnsi"/>
          <w:color w:val="000000"/>
          <w:spacing w:val="2"/>
        </w:rPr>
        <w:t>A brake lever is provided on the extendible push handle. Actuation of the brake lever forces a</w:t>
      </w:r>
      <w:r w:rsidR="005976D8">
        <w:rPr>
          <w:rFonts w:cstheme="minorHAnsi"/>
          <w:color w:val="000000"/>
          <w:spacing w:val="2"/>
        </w:rPr>
        <w:t xml:space="preserve"> </w:t>
      </w:r>
      <w:r w:rsidRPr="00862BC0">
        <w:rPr>
          <w:rFonts w:cstheme="minorHAnsi"/>
          <w:color w:val="000000"/>
          <w:spacing w:val="-2"/>
        </w:rPr>
        <w:t>brake pad onto the floor, releasing the lever releases the pressure and the pad retracts.</w:t>
      </w:r>
    </w:p>
    <w:p w:rsidR="00904746" w:rsidRPr="00862BC0" w:rsidRDefault="00904746" w:rsidP="00904746">
      <w:pPr>
        <w:adjustRightInd w:val="0"/>
        <w:spacing w:line="280" w:lineRule="exact"/>
        <w:rPr>
          <w:rFonts w:cstheme="minorHAnsi"/>
          <w:color w:val="000000"/>
          <w:spacing w:val="-3"/>
        </w:rPr>
      </w:pPr>
    </w:p>
    <w:p w:rsidR="00904746" w:rsidRPr="00862BC0" w:rsidRDefault="00904746" w:rsidP="00904746">
      <w:pPr>
        <w:adjustRightInd w:val="0"/>
        <w:spacing w:line="280" w:lineRule="exact"/>
        <w:rPr>
          <w:rFonts w:cstheme="minorHAnsi"/>
          <w:color w:val="000000"/>
          <w:spacing w:val="-3"/>
        </w:rPr>
      </w:pPr>
      <w:r w:rsidRPr="00862BC0">
        <w:rPr>
          <w:rFonts w:cstheme="minorHAnsi"/>
          <w:color w:val="000000"/>
          <w:spacing w:val="-3"/>
        </w:rPr>
        <w:t>A control panel is located on the push handle that provides the following controls:</w:t>
      </w:r>
    </w:p>
    <w:p w:rsidR="00904746" w:rsidRPr="00862BC0" w:rsidRDefault="00904746" w:rsidP="005976D8">
      <w:pPr>
        <w:adjustRightInd w:val="0"/>
        <w:spacing w:line="280" w:lineRule="exact"/>
        <w:rPr>
          <w:rFonts w:cstheme="minorHAnsi"/>
          <w:color w:val="000000"/>
          <w:spacing w:val="-3"/>
        </w:rPr>
      </w:pPr>
      <w:r w:rsidRPr="00862BC0">
        <w:rPr>
          <w:rFonts w:cstheme="minorHAnsi"/>
          <w:color w:val="000000"/>
          <w:spacing w:val="2"/>
        </w:rPr>
        <w:t>1. Pressure gauges and pressure regulators for the air supply, air bearings in the ‘high’ loaded</w:t>
      </w:r>
      <w:r w:rsidR="005976D8">
        <w:rPr>
          <w:rFonts w:cstheme="minorHAnsi"/>
          <w:color w:val="000000"/>
          <w:spacing w:val="2"/>
        </w:rPr>
        <w:t xml:space="preserve"> </w:t>
      </w:r>
      <w:r w:rsidRPr="00862BC0">
        <w:rPr>
          <w:rFonts w:cstheme="minorHAnsi"/>
          <w:color w:val="000000"/>
          <w:spacing w:val="-3"/>
        </w:rPr>
        <w:t>condition, air bearings in the ‘low’ loaded condition, the scissor lift and brake.</w:t>
      </w:r>
    </w:p>
    <w:p w:rsidR="00904746" w:rsidRPr="00862BC0" w:rsidRDefault="00904746" w:rsidP="00904746">
      <w:pPr>
        <w:adjustRightInd w:val="0"/>
        <w:spacing w:line="300" w:lineRule="exact"/>
        <w:rPr>
          <w:rFonts w:cstheme="minorHAnsi"/>
          <w:color w:val="000000"/>
          <w:spacing w:val="-2"/>
        </w:rPr>
      </w:pPr>
      <w:r w:rsidRPr="00862BC0">
        <w:rPr>
          <w:rFonts w:cstheme="minorHAnsi"/>
          <w:color w:val="000000"/>
          <w:spacing w:val="-2"/>
        </w:rPr>
        <w:t>2. A ‘high/low’ range rocker switch is provided for the air bearings.</w:t>
      </w:r>
    </w:p>
    <w:p w:rsidR="00904746" w:rsidRPr="00862BC0" w:rsidRDefault="00904746" w:rsidP="00904746">
      <w:pPr>
        <w:adjustRightInd w:val="0"/>
        <w:spacing w:line="280" w:lineRule="exact"/>
        <w:rPr>
          <w:rFonts w:cstheme="minorHAnsi"/>
          <w:color w:val="000000"/>
          <w:spacing w:val="-2"/>
        </w:rPr>
      </w:pPr>
      <w:r w:rsidRPr="00862BC0">
        <w:rPr>
          <w:rFonts w:cstheme="minorHAnsi"/>
          <w:color w:val="000000"/>
          <w:spacing w:val="-2"/>
        </w:rPr>
        <w:t>3. An ‘up/down’ rocker switch is provided for the scissor lift.</w:t>
      </w:r>
    </w:p>
    <w:p w:rsidR="00904746" w:rsidRPr="00862BC0" w:rsidRDefault="00904746" w:rsidP="00904746">
      <w:pPr>
        <w:adjustRightInd w:val="0"/>
        <w:spacing w:line="280" w:lineRule="exact"/>
        <w:rPr>
          <w:rFonts w:cstheme="minorHAnsi"/>
          <w:color w:val="000000"/>
          <w:spacing w:val="-2"/>
        </w:rPr>
      </w:pPr>
      <w:r w:rsidRPr="00862BC0">
        <w:rPr>
          <w:rFonts w:cstheme="minorHAnsi"/>
          <w:color w:val="000000"/>
          <w:spacing w:val="-2"/>
        </w:rPr>
        <w:t>4. A brake ‘on/off’ switch is provided, this can act as a parking brake while the unit is up on air.</w:t>
      </w:r>
    </w:p>
    <w:p w:rsidR="00904746" w:rsidRPr="00862BC0" w:rsidRDefault="00904746" w:rsidP="005976D8">
      <w:pPr>
        <w:adjustRightInd w:val="0"/>
        <w:spacing w:line="280" w:lineRule="exact"/>
        <w:rPr>
          <w:rFonts w:cstheme="minorHAnsi"/>
          <w:color w:val="000000"/>
          <w:spacing w:val="-4"/>
        </w:rPr>
      </w:pPr>
      <w:r w:rsidRPr="00862BC0">
        <w:rPr>
          <w:rFonts w:cstheme="minorHAnsi"/>
          <w:color w:val="000000"/>
          <w:spacing w:val="-2"/>
        </w:rPr>
        <w:t>5. A guide wheel ‘on/off’ rocker switch is provided. Activation of this switch will lower a central</w:t>
      </w:r>
      <w:r w:rsidR="005976D8">
        <w:rPr>
          <w:rFonts w:cstheme="minorHAnsi"/>
          <w:color w:val="000000"/>
          <w:spacing w:val="-2"/>
        </w:rPr>
        <w:t xml:space="preserve"> </w:t>
      </w:r>
      <w:r w:rsidRPr="00862BC0">
        <w:rPr>
          <w:rFonts w:cstheme="minorHAnsi"/>
          <w:color w:val="000000"/>
          <w:spacing w:val="-4"/>
        </w:rPr>
        <w:t>guide wheel and press it onto the floor.</w:t>
      </w:r>
    </w:p>
    <w:p w:rsidR="00904746" w:rsidRPr="00862BC0" w:rsidRDefault="00904746" w:rsidP="00904746">
      <w:pPr>
        <w:adjustRightInd w:val="0"/>
        <w:spacing w:line="280" w:lineRule="exact"/>
        <w:rPr>
          <w:rFonts w:cstheme="minorHAnsi"/>
          <w:color w:val="000000"/>
          <w:spacing w:val="-3"/>
        </w:rPr>
      </w:pPr>
    </w:p>
    <w:p w:rsidR="00904746" w:rsidRPr="00C1289E" w:rsidRDefault="00904746" w:rsidP="00F930CB">
      <w:pPr>
        <w:pStyle w:val="ListParagraph"/>
      </w:pPr>
      <w:r w:rsidRPr="00C1289E">
        <w:t>Instrument interface.</w:t>
      </w:r>
    </w:p>
    <w:p w:rsidR="00904746" w:rsidRPr="00862BC0" w:rsidRDefault="00904746" w:rsidP="005976D8">
      <w:pPr>
        <w:adjustRightInd w:val="0"/>
        <w:spacing w:line="300" w:lineRule="atLeast"/>
        <w:rPr>
          <w:rFonts w:cstheme="minorHAnsi"/>
          <w:color w:val="000000"/>
          <w:spacing w:val="-4"/>
        </w:rPr>
      </w:pPr>
      <w:r w:rsidRPr="00862BC0">
        <w:rPr>
          <w:rFonts w:cstheme="minorHAnsi"/>
          <w:color w:val="000000"/>
          <w:spacing w:val="3"/>
        </w:rPr>
        <w:t>The mechanical interface to the instrument is a flat surface with four locating bosses 100mm</w:t>
      </w:r>
      <w:r w:rsidR="005976D8">
        <w:rPr>
          <w:rFonts w:cstheme="minorHAnsi"/>
          <w:color w:val="000000"/>
          <w:spacing w:val="3"/>
        </w:rPr>
        <w:t xml:space="preserve"> </w:t>
      </w:r>
      <w:r w:rsidRPr="00862BC0">
        <w:rPr>
          <w:rFonts w:cstheme="minorHAnsi"/>
          <w:color w:val="000000"/>
        </w:rPr>
        <w:t>diameter and 15mm high. The bosses have a central hole 70mm in diameter and are made from</w:t>
      </w:r>
      <w:r w:rsidR="005976D8">
        <w:rPr>
          <w:rFonts w:cstheme="minorHAnsi"/>
          <w:color w:val="000000"/>
        </w:rPr>
        <w:t xml:space="preserve"> </w:t>
      </w:r>
      <w:r w:rsidRPr="00862BC0">
        <w:rPr>
          <w:rFonts w:cstheme="minorHAnsi"/>
          <w:color w:val="000000"/>
        </w:rPr>
        <w:lastRenderedPageBreak/>
        <w:t>UHMWP (polythene). They are arranged in a square pattern 1200mm per side and the center of</w:t>
      </w:r>
      <w:r w:rsidR="005976D8">
        <w:rPr>
          <w:rFonts w:cstheme="minorHAnsi"/>
          <w:color w:val="000000"/>
        </w:rPr>
        <w:t xml:space="preserve"> </w:t>
      </w:r>
      <w:r w:rsidRPr="00862BC0">
        <w:rPr>
          <w:rFonts w:cstheme="minorHAnsi"/>
          <w:color w:val="000000"/>
          <w:spacing w:val="-4"/>
        </w:rPr>
        <w:t xml:space="preserve">the pattern should lie on the design </w:t>
      </w:r>
      <w:proofErr w:type="spellStart"/>
      <w:r w:rsidRPr="00862BC0">
        <w:rPr>
          <w:rFonts w:cstheme="minorHAnsi"/>
          <w:color w:val="000000"/>
          <w:spacing w:val="-4"/>
        </w:rPr>
        <w:t>CofG</w:t>
      </w:r>
      <w:proofErr w:type="spellEnd"/>
      <w:r w:rsidRPr="00862BC0">
        <w:rPr>
          <w:rFonts w:cstheme="minorHAnsi"/>
          <w:color w:val="000000"/>
          <w:spacing w:val="-4"/>
        </w:rPr>
        <w:t xml:space="preserve"> of the instrument.</w:t>
      </w:r>
    </w:p>
    <w:p w:rsidR="00904746" w:rsidRPr="00862BC0" w:rsidRDefault="00904746" w:rsidP="00904746">
      <w:pPr>
        <w:adjustRightInd w:val="0"/>
        <w:spacing w:line="280" w:lineRule="exact"/>
        <w:rPr>
          <w:rFonts w:cstheme="minorHAnsi"/>
          <w:color w:val="000000"/>
          <w:spacing w:val="6"/>
        </w:rPr>
      </w:pPr>
      <w:r w:rsidRPr="00862BC0">
        <w:rPr>
          <w:rFonts w:cstheme="minorHAnsi"/>
          <w:color w:val="000000"/>
          <w:spacing w:val="-1"/>
        </w:rPr>
        <w:t xml:space="preserve">The lifting platform edge extends out 114mm on each side from the center of the left and </w:t>
      </w:r>
      <w:r w:rsidRPr="00862BC0">
        <w:rPr>
          <w:rFonts w:cstheme="minorHAnsi"/>
          <w:color w:val="000000"/>
          <w:spacing w:val="-5"/>
        </w:rPr>
        <w:t>right interface pads.</w:t>
      </w:r>
    </w:p>
    <w:p w:rsidR="00904746" w:rsidRPr="00862BC0" w:rsidRDefault="00904746" w:rsidP="00904746">
      <w:pPr>
        <w:adjustRightInd w:val="0"/>
        <w:spacing w:line="280" w:lineRule="exact"/>
        <w:rPr>
          <w:rFonts w:cstheme="minorHAnsi"/>
          <w:color w:val="000000"/>
          <w:spacing w:val="-4"/>
        </w:rPr>
      </w:pPr>
      <w:r w:rsidRPr="00862BC0">
        <w:rPr>
          <w:rFonts w:cstheme="minorHAnsi"/>
          <w:color w:val="000000"/>
          <w:spacing w:val="6"/>
        </w:rPr>
        <w:t xml:space="preserve">The platform edges extend out 508mm from the center of front interface pads and 406mm </w:t>
      </w:r>
      <w:r w:rsidRPr="00862BC0">
        <w:rPr>
          <w:rFonts w:cstheme="minorHAnsi"/>
          <w:color w:val="000000"/>
          <w:spacing w:val="-4"/>
        </w:rPr>
        <w:t>from the center of the rear interface pads.</w:t>
      </w:r>
    </w:p>
    <w:p w:rsidR="00904746" w:rsidRPr="00C1289E" w:rsidRDefault="00904746" w:rsidP="00F930CB">
      <w:pPr>
        <w:pStyle w:val="ListParagraph"/>
      </w:pPr>
      <w:r w:rsidRPr="00C1289E">
        <w:t>Scissor lift.</w:t>
      </w:r>
    </w:p>
    <w:p w:rsidR="00904746" w:rsidRPr="00862BC0" w:rsidRDefault="00904746" w:rsidP="00904746">
      <w:pPr>
        <w:adjustRightInd w:val="0"/>
        <w:spacing w:line="280" w:lineRule="exact"/>
        <w:rPr>
          <w:rFonts w:cstheme="minorHAnsi"/>
          <w:color w:val="000000"/>
          <w:spacing w:val="-5"/>
        </w:rPr>
      </w:pPr>
      <w:r w:rsidRPr="00862BC0">
        <w:rPr>
          <w:rFonts w:cstheme="minorHAnsi"/>
          <w:color w:val="000000"/>
          <w:spacing w:val="-3"/>
        </w:rPr>
        <w:t>The lift rate is deliberately slow for fine control of height and is continuously adjustable by means</w:t>
      </w:r>
      <w:r w:rsidR="005976D8">
        <w:rPr>
          <w:rFonts w:cstheme="minorHAnsi"/>
          <w:color w:val="000000"/>
          <w:spacing w:val="-3"/>
        </w:rPr>
        <w:t xml:space="preserve"> </w:t>
      </w:r>
      <w:r w:rsidRPr="00862BC0">
        <w:rPr>
          <w:rFonts w:cstheme="minorHAnsi"/>
          <w:color w:val="000000"/>
          <w:spacing w:val="2"/>
        </w:rPr>
        <w:t>of the supply pressure to the air motor. The scissor lift will only operate with the air bearings</w:t>
      </w:r>
      <w:r w:rsidR="005976D8">
        <w:rPr>
          <w:rFonts w:cstheme="minorHAnsi"/>
          <w:color w:val="000000"/>
          <w:spacing w:val="2"/>
        </w:rPr>
        <w:t xml:space="preserve"> </w:t>
      </w:r>
      <w:r w:rsidRPr="00862BC0">
        <w:rPr>
          <w:rFonts w:cstheme="minorHAnsi"/>
          <w:color w:val="000000"/>
          <w:spacing w:val="-1"/>
        </w:rPr>
        <w:t>toggle switch on. To prevent flotation of the AP when lifting the table, the supply pressure to the</w:t>
      </w:r>
      <w:r w:rsidR="005976D8">
        <w:rPr>
          <w:rFonts w:cstheme="minorHAnsi"/>
          <w:color w:val="000000"/>
          <w:spacing w:val="-1"/>
        </w:rPr>
        <w:t xml:space="preserve"> </w:t>
      </w:r>
      <w:r w:rsidRPr="00862BC0">
        <w:rPr>
          <w:rFonts w:cstheme="minorHAnsi"/>
          <w:color w:val="000000"/>
          <w:spacing w:val="-5"/>
        </w:rPr>
        <w:t>air bearing can be reduced.</w:t>
      </w:r>
    </w:p>
    <w:p w:rsidR="00904746" w:rsidRPr="00C1289E" w:rsidRDefault="00904746" w:rsidP="00F930CB">
      <w:pPr>
        <w:pStyle w:val="ListParagraph"/>
      </w:pPr>
      <w:r w:rsidRPr="00C1289E">
        <w:t>Air bearing replacement.</w:t>
      </w:r>
    </w:p>
    <w:p w:rsidR="00904746" w:rsidRPr="00862BC0" w:rsidRDefault="00904746" w:rsidP="00904746">
      <w:pPr>
        <w:adjustRightInd w:val="0"/>
        <w:spacing w:line="280" w:lineRule="exact"/>
        <w:rPr>
          <w:rFonts w:cstheme="minorHAnsi"/>
          <w:color w:val="000000"/>
          <w:spacing w:val="-5"/>
        </w:rPr>
      </w:pPr>
      <w:r w:rsidRPr="00862BC0">
        <w:rPr>
          <w:rFonts w:cstheme="minorHAnsi"/>
          <w:color w:val="000000"/>
          <w:spacing w:val="-1"/>
        </w:rPr>
        <w:t>The air bearings can be removed and replaced without moving the air pallet. Two retaining clips</w:t>
      </w:r>
      <w:r w:rsidR="005976D8">
        <w:rPr>
          <w:rFonts w:cstheme="minorHAnsi"/>
          <w:color w:val="000000"/>
          <w:spacing w:val="-1"/>
        </w:rPr>
        <w:t xml:space="preserve"> </w:t>
      </w:r>
      <w:r w:rsidRPr="00862BC0">
        <w:rPr>
          <w:rFonts w:cstheme="minorHAnsi"/>
          <w:color w:val="000000"/>
          <w:spacing w:val="5"/>
        </w:rPr>
        <w:t>must be pushed out and the bearing retracted. The orientation of the replacement bearing is</w:t>
      </w:r>
      <w:r w:rsidR="005976D8">
        <w:rPr>
          <w:rFonts w:cstheme="minorHAnsi"/>
          <w:color w:val="000000"/>
          <w:spacing w:val="5"/>
        </w:rPr>
        <w:t xml:space="preserve"> </w:t>
      </w:r>
      <w:r w:rsidRPr="00862BC0">
        <w:rPr>
          <w:rFonts w:cstheme="minorHAnsi"/>
          <w:color w:val="000000"/>
          <w:spacing w:val="3"/>
        </w:rPr>
        <w:t>indicated on a sticker above the air bearing pad. The air inlet hole of the air bearing must be</w:t>
      </w:r>
      <w:r w:rsidR="005976D8">
        <w:rPr>
          <w:rFonts w:cstheme="minorHAnsi"/>
          <w:color w:val="000000"/>
          <w:spacing w:val="3"/>
        </w:rPr>
        <w:t xml:space="preserve"> </w:t>
      </w:r>
      <w:r w:rsidRPr="00862BC0">
        <w:rPr>
          <w:rFonts w:cstheme="minorHAnsi"/>
          <w:color w:val="000000"/>
          <w:spacing w:val="-5"/>
        </w:rPr>
        <w:t>aligned with the supply hole in the AP base.</w:t>
      </w:r>
    </w:p>
    <w:p w:rsidR="00904746" w:rsidRPr="00C1289E" w:rsidRDefault="00904746" w:rsidP="00F930CB">
      <w:pPr>
        <w:pStyle w:val="ListParagraph"/>
      </w:pPr>
      <w:r w:rsidRPr="00C1289E">
        <w:t>Experience with AP’s handling dummy Cassegrain components</w:t>
      </w:r>
    </w:p>
    <w:p w:rsidR="00904746" w:rsidRPr="00862BC0" w:rsidRDefault="00904746" w:rsidP="00904746">
      <w:pPr>
        <w:adjustRightInd w:val="0"/>
        <w:spacing w:line="280" w:lineRule="exact"/>
        <w:rPr>
          <w:rFonts w:cstheme="minorHAnsi"/>
          <w:color w:val="000000"/>
          <w:spacing w:val="-2"/>
        </w:rPr>
      </w:pPr>
      <w:r w:rsidRPr="00862BC0">
        <w:rPr>
          <w:rFonts w:cstheme="minorHAnsi"/>
          <w:color w:val="000000"/>
          <w:spacing w:val="-1"/>
        </w:rPr>
        <w:t>There were no major problems experienced with the AP’s during use. It does take a little time to</w:t>
      </w:r>
      <w:r w:rsidR="005976D8">
        <w:rPr>
          <w:rFonts w:cstheme="minorHAnsi"/>
          <w:color w:val="000000"/>
          <w:spacing w:val="-1"/>
        </w:rPr>
        <w:t xml:space="preserve"> </w:t>
      </w:r>
      <w:r w:rsidRPr="00862BC0">
        <w:rPr>
          <w:rFonts w:cstheme="minorHAnsi"/>
          <w:color w:val="000000"/>
          <w:spacing w:val="4"/>
        </w:rPr>
        <w:t>get familiar with the controls, particularly on the MK summit. Maneuvering the AP is a two</w:t>
      </w:r>
      <w:r w:rsidRPr="00862BC0">
        <w:rPr>
          <w:rFonts w:cstheme="minorHAnsi"/>
          <w:color w:val="000000"/>
          <w:spacing w:val="-2"/>
        </w:rPr>
        <w:t xml:space="preserve"> person operation. Some minor difficulties were experienced which are currently being addressed.</w:t>
      </w:r>
    </w:p>
    <w:p w:rsidR="00904746" w:rsidRPr="00862BC0" w:rsidRDefault="00904746" w:rsidP="00904746">
      <w:pPr>
        <w:adjustRightInd w:val="0"/>
        <w:spacing w:line="280" w:lineRule="exact"/>
        <w:rPr>
          <w:rFonts w:cstheme="minorHAnsi"/>
          <w:color w:val="000000"/>
          <w:spacing w:val="-4"/>
        </w:rPr>
      </w:pPr>
      <w:r w:rsidRPr="00862BC0">
        <w:rPr>
          <w:rFonts w:cstheme="minorHAnsi"/>
          <w:color w:val="000000"/>
          <w:spacing w:val="-4"/>
        </w:rPr>
        <w:t>See the air pallet operation manual for details of problems/fixes.</w:t>
      </w:r>
    </w:p>
    <w:p w:rsidR="00904746" w:rsidRPr="00862BC0" w:rsidRDefault="00904746" w:rsidP="00904746">
      <w:pPr>
        <w:adjustRightInd w:val="0"/>
        <w:spacing w:line="280" w:lineRule="exact"/>
        <w:rPr>
          <w:rFonts w:cstheme="minorHAnsi"/>
          <w:color w:val="000000"/>
          <w:spacing w:val="4"/>
        </w:rPr>
      </w:pPr>
    </w:p>
    <w:p w:rsidR="00904746" w:rsidRPr="00C1289E" w:rsidRDefault="00904746" w:rsidP="0059749D">
      <w:pPr>
        <w:pStyle w:val="PabloH2"/>
        <w:outlineLvl w:val="1"/>
        <w:rPr>
          <w:i w:val="0"/>
        </w:rPr>
      </w:pPr>
      <w:bookmarkStart w:id="9" w:name="_Toc325720860"/>
      <w:r w:rsidRPr="00C1289E">
        <w:rPr>
          <w:i w:val="0"/>
        </w:rPr>
        <w:t>Cassegrain Instrument Platform Lift (IPL).</w:t>
      </w:r>
      <w:bookmarkEnd w:id="9"/>
      <w:r w:rsidR="000A2EA8" w:rsidRPr="00C1289E">
        <w:rPr>
          <w:i w:val="0"/>
        </w:rPr>
        <w:fldChar w:fldCharType="begin"/>
      </w:r>
      <w:r w:rsidR="000A2EA8">
        <w:instrText xml:space="preserve"> XE "</w:instrText>
      </w:r>
      <w:r w:rsidR="000A2EA8" w:rsidRPr="00C1289E">
        <w:rPr>
          <w:i w:val="0"/>
        </w:rPr>
        <w:instrText>Cassegrain Instrument Platform Lift (IPL).</w:instrText>
      </w:r>
      <w:r w:rsidR="000A2EA8">
        <w:instrText xml:space="preserve">" </w:instrText>
      </w:r>
      <w:r w:rsidR="000A2EA8" w:rsidRPr="00C1289E">
        <w:rPr>
          <w:i w:val="0"/>
        </w:rPr>
        <w:fldChar w:fldCharType="end"/>
      </w:r>
    </w:p>
    <w:p w:rsidR="000F0AF8" w:rsidRPr="00862BC0" w:rsidRDefault="00904746" w:rsidP="00904746">
      <w:pPr>
        <w:adjustRightInd w:val="0"/>
        <w:spacing w:line="280" w:lineRule="exact"/>
        <w:rPr>
          <w:rFonts w:cstheme="minorHAnsi"/>
          <w:color w:val="000000"/>
          <w:spacing w:val="-3"/>
        </w:rPr>
      </w:pPr>
      <w:r w:rsidRPr="00862BC0">
        <w:rPr>
          <w:rFonts w:cstheme="minorHAnsi"/>
          <w:color w:val="000000"/>
          <w:spacing w:val="-2"/>
        </w:rPr>
        <w:t xml:space="preserve">This device is a large, self-propelled </w:t>
      </w:r>
      <w:r w:rsidRPr="00862BC0">
        <w:rPr>
          <w:rFonts w:cstheme="minorHAnsi"/>
          <w:color w:val="000000"/>
          <w:spacing w:val="4"/>
        </w:rPr>
        <w:t xml:space="preserve">hydraulic scissor lift. It provides a </w:t>
      </w:r>
      <w:r w:rsidRPr="00862BC0">
        <w:rPr>
          <w:rFonts w:cstheme="minorHAnsi"/>
          <w:color w:val="000000"/>
        </w:rPr>
        <w:t xml:space="preserve">platform onto which the instrument </w:t>
      </w:r>
      <w:r w:rsidRPr="00862BC0">
        <w:rPr>
          <w:rFonts w:cstheme="minorHAnsi"/>
          <w:color w:val="000000"/>
          <w:spacing w:val="-2"/>
        </w:rPr>
        <w:t xml:space="preserve">and service personnel can be offered </w:t>
      </w:r>
      <w:r w:rsidRPr="00862BC0">
        <w:rPr>
          <w:rFonts w:cstheme="minorHAnsi"/>
          <w:color w:val="000000"/>
          <w:spacing w:val="5"/>
        </w:rPr>
        <w:t xml:space="preserve">up to the side looking ports of the </w:t>
      </w:r>
      <w:r w:rsidRPr="00862BC0">
        <w:rPr>
          <w:rFonts w:cstheme="minorHAnsi"/>
          <w:color w:val="000000"/>
          <w:spacing w:val="-3"/>
        </w:rPr>
        <w:t xml:space="preserve">ISS. The instrument will be mounted </w:t>
      </w:r>
      <w:r w:rsidRPr="00862BC0">
        <w:rPr>
          <w:rFonts w:cstheme="minorHAnsi"/>
          <w:color w:val="000000"/>
        </w:rPr>
        <w:t xml:space="preserve">on the Cassegrain air-bearing pallet </w:t>
      </w:r>
      <w:r w:rsidRPr="00862BC0">
        <w:rPr>
          <w:rFonts w:cstheme="minorHAnsi"/>
          <w:color w:val="000000"/>
          <w:spacing w:val="-1"/>
          <w:w w:val="125"/>
        </w:rPr>
        <w:t xml:space="preserve">during these operations. The </w:t>
      </w:r>
      <w:r w:rsidRPr="00862BC0">
        <w:rPr>
          <w:rFonts w:cstheme="minorHAnsi"/>
          <w:color w:val="000000"/>
        </w:rPr>
        <w:t xml:space="preserve">handrails on the front of the IPL are </w:t>
      </w:r>
      <w:r w:rsidRPr="00862BC0">
        <w:rPr>
          <w:rFonts w:cstheme="minorHAnsi"/>
          <w:color w:val="000000"/>
          <w:spacing w:val="17"/>
        </w:rPr>
        <w:t xml:space="preserve">post and socket type with snap </w:t>
      </w:r>
      <w:r w:rsidRPr="00862BC0">
        <w:rPr>
          <w:rFonts w:cstheme="minorHAnsi"/>
          <w:color w:val="000000"/>
          <w:spacing w:val="-5"/>
        </w:rPr>
        <w:t xml:space="preserve">chains. They can be re-configured for </w:t>
      </w:r>
      <w:r w:rsidRPr="00862BC0">
        <w:rPr>
          <w:rFonts w:cstheme="minorHAnsi"/>
          <w:color w:val="000000"/>
          <w:spacing w:val="16"/>
        </w:rPr>
        <w:t xml:space="preserve">use with the science or facility </w:t>
      </w:r>
      <w:r w:rsidRPr="00862BC0">
        <w:rPr>
          <w:rFonts w:cstheme="minorHAnsi"/>
          <w:color w:val="000000"/>
          <w:spacing w:val="13"/>
        </w:rPr>
        <w:t xml:space="preserve">instruments. An auxiliary lift is </w:t>
      </w:r>
      <w:r w:rsidRPr="00862BC0">
        <w:rPr>
          <w:rFonts w:cstheme="minorHAnsi"/>
          <w:color w:val="000000"/>
          <w:spacing w:val="7"/>
        </w:rPr>
        <w:t xml:space="preserve">provided for access of equipment </w:t>
      </w:r>
      <w:r w:rsidRPr="00862BC0">
        <w:rPr>
          <w:rFonts w:cstheme="minorHAnsi"/>
          <w:color w:val="000000"/>
          <w:spacing w:val="-5"/>
        </w:rPr>
        <w:t xml:space="preserve">and personnel to the raised platform. </w:t>
      </w:r>
    </w:p>
    <w:p w:rsidR="00904746" w:rsidRPr="00862BC0" w:rsidRDefault="00904746" w:rsidP="00904746">
      <w:pPr>
        <w:adjustRightInd w:val="0"/>
        <w:spacing w:line="280" w:lineRule="exact"/>
        <w:rPr>
          <w:rFonts w:cstheme="minorHAnsi"/>
          <w:color w:val="000000"/>
          <w:spacing w:val="-4"/>
        </w:rPr>
      </w:pPr>
      <w:r w:rsidRPr="00862BC0">
        <w:rPr>
          <w:rFonts w:cstheme="minorHAnsi"/>
          <w:color w:val="000000"/>
          <w:spacing w:val="1"/>
        </w:rPr>
        <w:t>The unit is designed to work with a guide rail fitted with end of travel limits. An IGUS</w:t>
      </w:r>
      <w:r w:rsidR="00391F36" w:rsidRPr="00862BC0">
        <w:rPr>
          <w:rFonts w:cstheme="minorHAnsi"/>
          <w:color w:val="000000"/>
          <w:spacing w:val="1"/>
        </w:rPr>
        <w:t xml:space="preserve"> </w:t>
      </w:r>
      <w:r w:rsidRPr="00862BC0">
        <w:rPr>
          <w:rFonts w:cstheme="minorHAnsi"/>
          <w:color w:val="000000"/>
          <w:spacing w:val="5"/>
        </w:rPr>
        <w:t>chain/guide channel combination is designed to carry mechanical services to the lift. These</w:t>
      </w:r>
      <w:r w:rsidR="00391F36" w:rsidRPr="00862BC0">
        <w:rPr>
          <w:rFonts w:cstheme="minorHAnsi"/>
          <w:color w:val="000000"/>
          <w:spacing w:val="5"/>
        </w:rPr>
        <w:t xml:space="preserve"> </w:t>
      </w:r>
      <w:r w:rsidRPr="00862BC0">
        <w:rPr>
          <w:rFonts w:cstheme="minorHAnsi"/>
          <w:color w:val="000000"/>
          <w:spacing w:val="-4"/>
        </w:rPr>
        <w:t>features have not been implemented at either site at the time of writing.</w:t>
      </w:r>
    </w:p>
    <w:p w:rsidR="00391F36" w:rsidRPr="00862BC0" w:rsidRDefault="00391F36" w:rsidP="00904746">
      <w:pPr>
        <w:adjustRightInd w:val="0"/>
        <w:spacing w:line="280" w:lineRule="exact"/>
        <w:rPr>
          <w:rFonts w:cstheme="minorHAnsi"/>
          <w:color w:val="000000"/>
          <w:spacing w:val="-4"/>
        </w:rPr>
      </w:pPr>
    </w:p>
    <w:p w:rsidR="00391F36" w:rsidRPr="00C1289E" w:rsidRDefault="00391F36" w:rsidP="00F930CB">
      <w:pPr>
        <w:pStyle w:val="ListParagraph"/>
      </w:pPr>
      <w:r w:rsidRPr="00C1289E">
        <w:t>Load capacities.</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5"/>
        </w:rPr>
        <w:lastRenderedPageBreak/>
        <w:t>Main deck: 4,500Kg.</w:t>
      </w:r>
    </w:p>
    <w:p w:rsidR="00391F36" w:rsidRPr="00862BC0" w:rsidRDefault="00391F36" w:rsidP="00391F36">
      <w:pPr>
        <w:adjustRightInd w:val="0"/>
        <w:spacing w:line="280" w:lineRule="exact"/>
        <w:rPr>
          <w:rFonts w:cstheme="minorHAnsi"/>
          <w:color w:val="000000"/>
          <w:spacing w:val="-7"/>
        </w:rPr>
      </w:pPr>
      <w:r w:rsidRPr="00862BC0">
        <w:rPr>
          <w:rFonts w:cstheme="minorHAnsi"/>
          <w:color w:val="000000"/>
          <w:spacing w:val="-7"/>
        </w:rPr>
        <w:t>Auxiliary lift: 230Kg.</w:t>
      </w:r>
    </w:p>
    <w:p w:rsidR="00904746" w:rsidRPr="00862BC0" w:rsidRDefault="00904746" w:rsidP="00904746">
      <w:pPr>
        <w:adjustRightInd w:val="0"/>
        <w:spacing w:line="280" w:lineRule="exact"/>
        <w:rPr>
          <w:rFonts w:cstheme="minorHAnsi"/>
          <w:color w:val="000000"/>
          <w:spacing w:val="-3"/>
        </w:rPr>
      </w:pPr>
    </w:p>
    <w:p w:rsidR="00391F36" w:rsidRPr="00C1289E" w:rsidRDefault="00391F36" w:rsidP="00F930CB">
      <w:pPr>
        <w:pStyle w:val="ListParagraph"/>
      </w:pPr>
      <w:r w:rsidRPr="00C1289E">
        <w:t>Critical dimensions</w:t>
      </w:r>
    </w:p>
    <w:p w:rsidR="00391F36" w:rsidRPr="00862BC0" w:rsidRDefault="00391F36" w:rsidP="00391F36">
      <w:pPr>
        <w:adjustRightInd w:val="0"/>
        <w:spacing w:line="280" w:lineRule="exact"/>
        <w:rPr>
          <w:rFonts w:cstheme="minorHAnsi"/>
          <w:color w:val="000000"/>
          <w:spacing w:val="-6"/>
        </w:rPr>
      </w:pPr>
      <w:r w:rsidRPr="00862BC0">
        <w:rPr>
          <w:rFonts w:cstheme="minorHAnsi"/>
          <w:color w:val="000000"/>
          <w:spacing w:val="-6"/>
        </w:rPr>
        <w:t>Main deck: 5,200mm x 5,000mm (L x B)</w:t>
      </w:r>
    </w:p>
    <w:p w:rsidR="00391F36" w:rsidRPr="00862BC0" w:rsidRDefault="00391F36" w:rsidP="00391F36">
      <w:pPr>
        <w:adjustRightInd w:val="0"/>
        <w:spacing w:line="280" w:lineRule="exact"/>
        <w:rPr>
          <w:rFonts w:cstheme="minorHAnsi"/>
          <w:color w:val="000000"/>
          <w:spacing w:val="-6"/>
        </w:rPr>
      </w:pPr>
      <w:r w:rsidRPr="00862BC0">
        <w:rPr>
          <w:rFonts w:cstheme="minorHAnsi"/>
          <w:color w:val="000000"/>
          <w:spacing w:val="-6"/>
        </w:rPr>
        <w:t>Maximum deck height fully raised: 2,560mm</w:t>
      </w:r>
    </w:p>
    <w:p w:rsidR="00391F36" w:rsidRPr="00862BC0" w:rsidRDefault="00391F36" w:rsidP="00391F36">
      <w:pPr>
        <w:adjustRightInd w:val="0"/>
        <w:spacing w:line="280" w:lineRule="exact"/>
        <w:rPr>
          <w:rFonts w:cstheme="minorHAnsi"/>
          <w:color w:val="000000"/>
          <w:spacing w:val="-7"/>
        </w:rPr>
      </w:pPr>
      <w:r w:rsidRPr="00862BC0">
        <w:rPr>
          <w:rFonts w:cstheme="minorHAnsi"/>
          <w:color w:val="000000"/>
          <w:spacing w:val="-7"/>
        </w:rPr>
        <w:t>Minimum deck height fully lowered: 889mm</w:t>
      </w:r>
    </w:p>
    <w:p w:rsidR="00391F36" w:rsidRPr="00862BC0" w:rsidRDefault="00391F36" w:rsidP="00391F36">
      <w:pPr>
        <w:adjustRightInd w:val="0"/>
        <w:spacing w:line="280" w:lineRule="exact"/>
        <w:rPr>
          <w:rFonts w:cstheme="minorHAnsi"/>
          <w:color w:val="000000"/>
          <w:spacing w:val="-6"/>
        </w:rPr>
      </w:pPr>
      <w:r w:rsidRPr="00862BC0">
        <w:rPr>
          <w:rFonts w:cstheme="minorHAnsi"/>
          <w:color w:val="000000"/>
          <w:spacing w:val="-6"/>
        </w:rPr>
        <w:t>Handrail height: 1067mm.</w:t>
      </w:r>
    </w:p>
    <w:p w:rsidR="00391F36" w:rsidRPr="00862BC0" w:rsidRDefault="00391F36" w:rsidP="00904746">
      <w:pPr>
        <w:adjustRightInd w:val="0"/>
        <w:spacing w:line="280" w:lineRule="exact"/>
        <w:rPr>
          <w:rFonts w:cstheme="minorHAnsi"/>
          <w:color w:val="000000"/>
          <w:spacing w:val="-3"/>
        </w:rPr>
      </w:pPr>
    </w:p>
    <w:p w:rsidR="00391F36" w:rsidRPr="00C1289E" w:rsidRDefault="00391F36" w:rsidP="00F930CB">
      <w:pPr>
        <w:pStyle w:val="ListParagraph"/>
      </w:pPr>
      <w:r w:rsidRPr="00C1289E">
        <w:t>Experience assembling the Cassegrain subsystems to the telescopes.</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3"/>
        </w:rPr>
        <w:t>There were no major problems with the IPL during this procedure at either site. Some minor</w:t>
      </w:r>
      <w:r w:rsidR="005976D8">
        <w:rPr>
          <w:rFonts w:cstheme="minorHAnsi"/>
          <w:color w:val="000000"/>
          <w:spacing w:val="3"/>
        </w:rPr>
        <w:t xml:space="preserve"> </w:t>
      </w:r>
      <w:r w:rsidRPr="00862BC0">
        <w:rPr>
          <w:rFonts w:cstheme="minorHAnsi"/>
          <w:color w:val="000000"/>
        </w:rPr>
        <w:t>difficulties were experienced with the IPL and telescope/observing floor interface and these are</w:t>
      </w:r>
      <w:r w:rsidR="005976D8">
        <w:rPr>
          <w:rFonts w:cstheme="minorHAnsi"/>
          <w:color w:val="000000"/>
        </w:rPr>
        <w:t xml:space="preserve"> </w:t>
      </w:r>
      <w:r w:rsidRPr="00862BC0">
        <w:rPr>
          <w:rFonts w:cstheme="minorHAnsi"/>
          <w:color w:val="000000"/>
          <w:spacing w:val="-4"/>
        </w:rPr>
        <w:t>being addressed. See the IPL operator’s manual for details.</w:t>
      </w:r>
    </w:p>
    <w:p w:rsidR="00391F36" w:rsidRPr="00862BC0" w:rsidRDefault="00391F36" w:rsidP="00391F36">
      <w:pPr>
        <w:adjustRightInd w:val="0"/>
        <w:spacing w:line="280" w:lineRule="exact"/>
        <w:rPr>
          <w:rFonts w:cstheme="minorHAnsi"/>
          <w:color w:val="000000"/>
          <w:spacing w:val="-3"/>
        </w:rPr>
      </w:pPr>
    </w:p>
    <w:p w:rsidR="00391F36" w:rsidRPr="00C1289E" w:rsidRDefault="00391F36" w:rsidP="0059749D">
      <w:pPr>
        <w:pStyle w:val="PabloH2"/>
        <w:outlineLvl w:val="1"/>
        <w:rPr>
          <w:i w:val="0"/>
        </w:rPr>
      </w:pPr>
      <w:bookmarkStart w:id="10" w:name="_Toc325720861"/>
      <w:r w:rsidRPr="00C1289E">
        <w:rPr>
          <w:i w:val="0"/>
        </w:rPr>
        <w:t>Reversible boom crane</w:t>
      </w:r>
      <w:bookmarkEnd w:id="10"/>
      <w:r w:rsidR="000A2EA8" w:rsidRPr="00C1289E">
        <w:rPr>
          <w:i w:val="0"/>
        </w:rPr>
        <w:fldChar w:fldCharType="begin"/>
      </w:r>
      <w:r w:rsidR="000A2EA8">
        <w:instrText xml:space="preserve"> XE "</w:instrText>
      </w:r>
      <w:r w:rsidR="000A2EA8" w:rsidRPr="00C1289E">
        <w:rPr>
          <w:i w:val="0"/>
        </w:rPr>
        <w:instrText>Reversible boom crane</w:instrText>
      </w:r>
      <w:r w:rsidR="000A2EA8">
        <w:instrText xml:space="preserve">" </w:instrText>
      </w:r>
      <w:r w:rsidR="000A2EA8" w:rsidRPr="00C1289E">
        <w:rPr>
          <w:i w:val="0"/>
        </w:rPr>
        <w:fldChar w:fldCharType="end"/>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rPr>
        <w:t>This device is a hand propelled boom hoist. It has a cantilevered hand operated hydraulic boom</w:t>
      </w:r>
      <w:r w:rsidR="005976D8">
        <w:rPr>
          <w:rFonts w:cstheme="minorHAnsi"/>
          <w:color w:val="000000"/>
        </w:rPr>
        <w:t xml:space="preserve"> </w:t>
      </w:r>
      <w:r w:rsidRPr="00862BC0">
        <w:rPr>
          <w:rFonts w:cstheme="minorHAnsi"/>
          <w:color w:val="000000"/>
          <w:spacing w:val="-2"/>
        </w:rPr>
        <w:t>with a single hook at the end. The boom can be incrementally extended out manually, when there</w:t>
      </w:r>
      <w:r w:rsidR="005976D8">
        <w:rPr>
          <w:rFonts w:cstheme="minorHAnsi"/>
          <w:color w:val="000000"/>
          <w:spacing w:val="-2"/>
        </w:rPr>
        <w:t xml:space="preserve"> </w:t>
      </w:r>
      <w:r w:rsidRPr="00862BC0">
        <w:rPr>
          <w:rFonts w:cstheme="minorHAnsi"/>
          <w:color w:val="000000"/>
        </w:rPr>
        <w:t>is no load on it. It is intended for use in handling smaller instrument components in the labs but</w:t>
      </w:r>
      <w:r w:rsidR="005976D8">
        <w:rPr>
          <w:rFonts w:cstheme="minorHAnsi"/>
          <w:color w:val="000000"/>
        </w:rPr>
        <w:t xml:space="preserve"> </w:t>
      </w:r>
      <w:r w:rsidRPr="00862BC0">
        <w:rPr>
          <w:rFonts w:cstheme="minorHAnsi"/>
          <w:color w:val="000000"/>
          <w:spacing w:val="-4"/>
        </w:rPr>
        <w:t>may also see service in installing the dummy calibration unit components on the ISS.</w:t>
      </w:r>
    </w:p>
    <w:p w:rsidR="00391F36" w:rsidRPr="00862BC0" w:rsidRDefault="00391F36" w:rsidP="005976D8">
      <w:pPr>
        <w:adjustRightInd w:val="0"/>
        <w:spacing w:line="280" w:lineRule="exact"/>
        <w:rPr>
          <w:rFonts w:cstheme="minorHAnsi"/>
          <w:color w:val="000000"/>
          <w:spacing w:val="-5"/>
        </w:rPr>
      </w:pPr>
      <w:r w:rsidRPr="00862BC0">
        <w:rPr>
          <w:rFonts w:cstheme="minorHAnsi"/>
          <w:color w:val="000000"/>
          <w:spacing w:val="-1"/>
        </w:rPr>
        <w:t>At the time of writing, one of these devices is available in the HBF lab, a second one will</w:t>
      </w:r>
      <w:r w:rsidR="005976D8">
        <w:rPr>
          <w:rFonts w:cstheme="minorHAnsi"/>
          <w:color w:val="000000"/>
          <w:spacing w:val="-1"/>
        </w:rPr>
        <w:t xml:space="preserve"> </w:t>
      </w:r>
      <w:r w:rsidRPr="00862BC0">
        <w:rPr>
          <w:rFonts w:cstheme="minorHAnsi"/>
          <w:color w:val="000000"/>
          <w:spacing w:val="-5"/>
        </w:rPr>
        <w:t>be procured for the summit.</w:t>
      </w:r>
    </w:p>
    <w:p w:rsidR="00391F36" w:rsidRPr="00862BC0" w:rsidRDefault="00391F36" w:rsidP="00391F36">
      <w:pPr>
        <w:adjustRightInd w:val="0"/>
        <w:spacing w:line="280" w:lineRule="exact"/>
        <w:rPr>
          <w:rFonts w:cstheme="minorHAnsi"/>
          <w:color w:val="000000"/>
          <w:spacing w:val="-3"/>
        </w:rPr>
      </w:pPr>
    </w:p>
    <w:p w:rsidR="00391F36" w:rsidRPr="00C1289E" w:rsidRDefault="00391F36" w:rsidP="00F930CB">
      <w:pPr>
        <w:pStyle w:val="ListParagraph"/>
      </w:pPr>
      <w:r w:rsidRPr="00C1289E">
        <w:t>Load capacities.</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Boom retracted: 450Kg.</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5"/>
        </w:rPr>
        <w:t>Boom extended: 225Kg.</w:t>
      </w:r>
    </w:p>
    <w:p w:rsidR="00391F36" w:rsidRPr="00862BC0" w:rsidRDefault="00391F36" w:rsidP="00391F36">
      <w:pPr>
        <w:adjustRightInd w:val="0"/>
        <w:spacing w:line="280" w:lineRule="exact"/>
        <w:rPr>
          <w:rFonts w:cstheme="minorHAnsi"/>
          <w:color w:val="000000"/>
          <w:spacing w:val="-3"/>
        </w:rPr>
      </w:pPr>
    </w:p>
    <w:p w:rsidR="00391F36" w:rsidRPr="00C1289E" w:rsidRDefault="00391F36" w:rsidP="00F930CB">
      <w:pPr>
        <w:pStyle w:val="ListParagraph"/>
      </w:pPr>
      <w:r w:rsidRPr="00C1289E">
        <w:t>Critical dimensions</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5"/>
        </w:rPr>
        <w:t>Boom length fully retracted: 1,000mm</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5"/>
        </w:rPr>
        <w:t>Boom length extended fully extended: 2,000mm</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5"/>
        </w:rPr>
        <w:lastRenderedPageBreak/>
        <w:t>Under-hook height, boom level: 1,400mm</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Size, excluding boom which sticks out beyond this: 1,720mm x  810mm x 1,550mm. (</w:t>
      </w:r>
      <w:proofErr w:type="spellStart"/>
      <w:r w:rsidRPr="00862BC0">
        <w:rPr>
          <w:rFonts w:cstheme="minorHAnsi"/>
          <w:color w:val="000000"/>
          <w:spacing w:val="-4"/>
        </w:rPr>
        <w:t>LxBxH</w:t>
      </w:r>
      <w:proofErr w:type="spellEnd"/>
      <w:r w:rsidRPr="00862BC0">
        <w:rPr>
          <w:rFonts w:cstheme="minorHAnsi"/>
          <w:color w:val="000000"/>
          <w:spacing w:val="-4"/>
        </w:rPr>
        <w:t>)</w:t>
      </w:r>
    </w:p>
    <w:p w:rsidR="00391F36" w:rsidRPr="00862BC0" w:rsidRDefault="00391F36" w:rsidP="00391F36">
      <w:pPr>
        <w:adjustRightInd w:val="0"/>
        <w:spacing w:line="280" w:lineRule="exact"/>
        <w:rPr>
          <w:rFonts w:cstheme="minorHAnsi"/>
          <w:b/>
          <w:bCs/>
          <w:i/>
          <w:iCs/>
          <w:color w:val="000000"/>
          <w:spacing w:val="3"/>
        </w:rPr>
      </w:pPr>
    </w:p>
    <w:p w:rsidR="00391F36" w:rsidRPr="00C1289E" w:rsidRDefault="00391F36" w:rsidP="0059749D">
      <w:pPr>
        <w:pStyle w:val="PabloH2"/>
        <w:outlineLvl w:val="1"/>
        <w:rPr>
          <w:i w:val="0"/>
        </w:rPr>
      </w:pPr>
      <w:bookmarkStart w:id="11" w:name="_Toc325720862"/>
      <w:r w:rsidRPr="00C1289E">
        <w:rPr>
          <w:i w:val="0"/>
        </w:rPr>
        <w:t>Interface components for handling equipment.</w:t>
      </w:r>
      <w:bookmarkEnd w:id="11"/>
      <w:r w:rsidR="000A2EA8" w:rsidRPr="00C1289E">
        <w:rPr>
          <w:i w:val="0"/>
        </w:rPr>
        <w:fldChar w:fldCharType="begin"/>
      </w:r>
      <w:r w:rsidR="000A2EA8">
        <w:instrText xml:space="preserve"> XE "</w:instrText>
      </w:r>
      <w:r w:rsidR="000A2EA8" w:rsidRPr="00C1289E">
        <w:rPr>
          <w:i w:val="0"/>
        </w:rPr>
        <w:instrText>Interface components for handling equipment.</w:instrText>
      </w:r>
      <w:r w:rsidR="000A2EA8">
        <w:instrText xml:space="preserve">" </w:instrText>
      </w:r>
      <w:r w:rsidR="000A2EA8" w:rsidRPr="00C1289E">
        <w:rPr>
          <w:i w:val="0"/>
        </w:rPr>
        <w:fldChar w:fldCharType="end"/>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The components described in this section are required interface components to the handling</w:t>
      </w:r>
      <w:r w:rsidR="005976D8">
        <w:rPr>
          <w:rFonts w:cstheme="minorHAnsi"/>
          <w:color w:val="000000"/>
          <w:spacing w:val="4"/>
        </w:rPr>
        <w:t xml:space="preserve"> </w:t>
      </w:r>
      <w:r w:rsidRPr="00862BC0">
        <w:rPr>
          <w:rFonts w:cstheme="minorHAnsi"/>
          <w:color w:val="000000"/>
          <w:spacing w:val="1"/>
        </w:rPr>
        <w:t>equipment. The handling frame for the Cassegrain Cable Wrap is also used as a support frame</w:t>
      </w:r>
      <w:r w:rsidR="005976D8">
        <w:rPr>
          <w:rFonts w:cstheme="minorHAnsi"/>
          <w:color w:val="000000"/>
          <w:spacing w:val="1"/>
        </w:rPr>
        <w:t xml:space="preserve"> </w:t>
      </w:r>
      <w:r w:rsidRPr="00862BC0">
        <w:rPr>
          <w:rFonts w:cstheme="minorHAnsi"/>
          <w:color w:val="000000"/>
          <w:spacing w:val="2"/>
        </w:rPr>
        <w:t>allowing pre-assembly off the telescope. These items are attached to the appropriate handling</w:t>
      </w:r>
      <w:r w:rsidR="005976D8">
        <w:rPr>
          <w:rFonts w:cstheme="minorHAnsi"/>
          <w:color w:val="000000"/>
          <w:spacing w:val="2"/>
        </w:rPr>
        <w:t xml:space="preserve"> </w:t>
      </w:r>
      <w:r w:rsidRPr="00862BC0">
        <w:rPr>
          <w:rFonts w:cstheme="minorHAnsi"/>
          <w:color w:val="000000"/>
          <w:spacing w:val="-1"/>
        </w:rPr>
        <w:t xml:space="preserve">equipment or stored in the Instrument group </w:t>
      </w:r>
      <w:proofErr w:type="spellStart"/>
      <w:r w:rsidRPr="00862BC0">
        <w:rPr>
          <w:rFonts w:cstheme="minorHAnsi"/>
          <w:color w:val="000000"/>
          <w:spacing w:val="-1"/>
        </w:rPr>
        <w:t>Lista</w:t>
      </w:r>
      <w:proofErr w:type="spellEnd"/>
      <w:r w:rsidRPr="00862BC0">
        <w:rPr>
          <w:rFonts w:cstheme="minorHAnsi"/>
          <w:color w:val="000000"/>
          <w:spacing w:val="-1"/>
        </w:rPr>
        <w:t xml:space="preserve"> storage cabinet in the Instrument lab or in the</w:t>
      </w:r>
      <w:r w:rsidR="005976D8">
        <w:rPr>
          <w:rFonts w:cstheme="minorHAnsi"/>
          <w:color w:val="000000"/>
          <w:spacing w:val="-1"/>
        </w:rPr>
        <w:t xml:space="preserve"> </w:t>
      </w:r>
      <w:proofErr w:type="spellStart"/>
      <w:r w:rsidRPr="00862BC0">
        <w:rPr>
          <w:rFonts w:cstheme="minorHAnsi"/>
          <w:color w:val="000000"/>
          <w:spacing w:val="-4"/>
        </w:rPr>
        <w:t>Lista</w:t>
      </w:r>
      <w:proofErr w:type="spellEnd"/>
      <w:r w:rsidRPr="00862BC0">
        <w:rPr>
          <w:rFonts w:cstheme="minorHAnsi"/>
          <w:color w:val="000000"/>
          <w:spacing w:val="-4"/>
        </w:rPr>
        <w:t xml:space="preserve"> toolbox on the IPL.</w:t>
      </w:r>
    </w:p>
    <w:p w:rsidR="00391F36" w:rsidRPr="00862BC0" w:rsidRDefault="00391F36" w:rsidP="00391F36">
      <w:pPr>
        <w:adjustRightInd w:val="0"/>
        <w:spacing w:line="280" w:lineRule="exact"/>
        <w:rPr>
          <w:rFonts w:cstheme="minorHAnsi"/>
          <w:color w:val="000000"/>
          <w:spacing w:val="-3"/>
        </w:rPr>
      </w:pPr>
    </w:p>
    <w:p w:rsidR="00391F36" w:rsidRPr="00C1289E" w:rsidRDefault="00391F36" w:rsidP="00F930CB">
      <w:pPr>
        <w:pStyle w:val="ListParagraph"/>
      </w:pPr>
      <w:r w:rsidRPr="00C1289E">
        <w:t>Rotator lifting eyes.</w:t>
      </w:r>
    </w:p>
    <w:p w:rsidR="00391F36" w:rsidRPr="00862BC0" w:rsidRDefault="00391F36" w:rsidP="00391F36">
      <w:pPr>
        <w:adjustRightInd w:val="0"/>
        <w:spacing w:line="280" w:lineRule="exact"/>
        <w:rPr>
          <w:rFonts w:cstheme="minorHAnsi"/>
          <w:color w:val="000000"/>
          <w:spacing w:val="-3"/>
        </w:rPr>
      </w:pPr>
      <w:r w:rsidRPr="00862BC0">
        <w:rPr>
          <w:rFonts w:cstheme="minorHAnsi"/>
          <w:color w:val="000000"/>
          <w:spacing w:val="3"/>
        </w:rPr>
        <w:t>These are three M20 lifting eyes providing an interface to the cranes via shackles and lifting</w:t>
      </w:r>
      <w:r w:rsidR="0067182D">
        <w:rPr>
          <w:rFonts w:cstheme="minorHAnsi"/>
          <w:color w:val="000000"/>
          <w:spacing w:val="3"/>
        </w:rPr>
        <w:t xml:space="preserve"> </w:t>
      </w:r>
      <w:r w:rsidRPr="00862BC0">
        <w:rPr>
          <w:rFonts w:cstheme="minorHAnsi"/>
          <w:color w:val="000000"/>
          <w:spacing w:val="1"/>
        </w:rPr>
        <w:t>straps. These are standard bought in components and a set was supplied with each rotator.  It is</w:t>
      </w:r>
      <w:r w:rsidR="0067182D">
        <w:rPr>
          <w:rFonts w:cstheme="minorHAnsi"/>
          <w:color w:val="000000"/>
          <w:spacing w:val="1"/>
        </w:rPr>
        <w:t xml:space="preserve"> </w:t>
      </w:r>
      <w:r w:rsidRPr="00862BC0">
        <w:rPr>
          <w:rFonts w:cstheme="minorHAnsi"/>
          <w:color w:val="000000"/>
          <w:spacing w:val="-1"/>
        </w:rPr>
        <w:t>acceptable to use three lifting slings in a choker arrangement as an alternative if care is taken not</w:t>
      </w:r>
      <w:r w:rsidR="0067182D">
        <w:rPr>
          <w:rFonts w:cstheme="minorHAnsi"/>
          <w:color w:val="000000"/>
          <w:spacing w:val="-1"/>
        </w:rPr>
        <w:t xml:space="preserve"> </w:t>
      </w:r>
      <w:r w:rsidRPr="00862BC0">
        <w:rPr>
          <w:rFonts w:cstheme="minorHAnsi"/>
          <w:color w:val="000000"/>
          <w:spacing w:val="-3"/>
        </w:rPr>
        <w:t>to rub against the rotator encoder tape.</w:t>
      </w:r>
    </w:p>
    <w:p w:rsidR="00391F36" w:rsidRPr="00C1289E" w:rsidRDefault="00391F36" w:rsidP="00A666D6">
      <w:pPr>
        <w:pStyle w:val="ListParagraph"/>
      </w:pPr>
      <w:r w:rsidRPr="00C1289E">
        <w:t>Rotator/AP interface bracket</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2"/>
        </w:rPr>
        <w:t>Drawing 89-GP-1000-2012.  These four components provide an interface between the rotator and</w:t>
      </w:r>
      <w:r w:rsidR="00C1289E">
        <w:rPr>
          <w:rFonts w:cstheme="minorHAnsi"/>
          <w:color w:val="000000"/>
          <w:spacing w:val="-2"/>
        </w:rPr>
        <w:t xml:space="preserve"> </w:t>
      </w:r>
      <w:r w:rsidRPr="00862BC0">
        <w:rPr>
          <w:rFonts w:cstheme="minorHAnsi"/>
          <w:color w:val="000000"/>
          <w:spacing w:val="10"/>
        </w:rPr>
        <w:t>the air pallet or the ballast weight support frame.  At the time of writing none of these</w:t>
      </w:r>
      <w:r w:rsidR="00C1289E">
        <w:rPr>
          <w:rFonts w:cstheme="minorHAnsi"/>
          <w:color w:val="000000"/>
          <w:spacing w:val="10"/>
        </w:rPr>
        <w:t xml:space="preserve"> </w:t>
      </w:r>
      <w:r w:rsidRPr="00862BC0">
        <w:rPr>
          <w:rFonts w:cstheme="minorHAnsi"/>
          <w:color w:val="000000"/>
          <w:spacing w:val="-4"/>
        </w:rPr>
        <w:t>components are available and the handling beams have been used instead.</w:t>
      </w:r>
    </w:p>
    <w:p w:rsidR="00391F36" w:rsidRPr="00862BC0" w:rsidRDefault="00391F36" w:rsidP="00391F36">
      <w:pPr>
        <w:adjustRightInd w:val="0"/>
        <w:spacing w:line="280" w:lineRule="exact"/>
        <w:rPr>
          <w:rFonts w:cstheme="minorHAnsi"/>
          <w:color w:val="000000"/>
        </w:rPr>
      </w:pPr>
    </w:p>
    <w:p w:rsidR="00391F36" w:rsidRPr="00C1289E" w:rsidRDefault="00391F36" w:rsidP="00A666D6">
      <w:pPr>
        <w:pStyle w:val="ListParagraph"/>
      </w:pPr>
      <w:r w:rsidRPr="00C1289E">
        <w:t>Rotator handling beams</w:t>
      </w:r>
    </w:p>
    <w:p w:rsidR="00391F36" w:rsidRPr="00862BC0" w:rsidRDefault="00391F36" w:rsidP="00391F36">
      <w:pPr>
        <w:adjustRightInd w:val="0"/>
        <w:spacing w:line="300" w:lineRule="atLeast"/>
        <w:rPr>
          <w:rFonts w:cstheme="minorHAnsi"/>
          <w:color w:val="000000"/>
          <w:spacing w:val="-4"/>
        </w:rPr>
      </w:pPr>
      <w:r w:rsidRPr="00862BC0">
        <w:rPr>
          <w:rFonts w:cstheme="minorHAnsi"/>
          <w:color w:val="000000"/>
          <w:spacing w:val="-4"/>
        </w:rPr>
        <w:t>Drawing 89-GP-1000-2475.</w:t>
      </w:r>
    </w:p>
    <w:p w:rsidR="00391F36" w:rsidRPr="00862BC0" w:rsidRDefault="00391F36" w:rsidP="00391F36">
      <w:pPr>
        <w:adjustRightInd w:val="0"/>
        <w:spacing w:line="280" w:lineRule="exact"/>
        <w:rPr>
          <w:rFonts w:cstheme="minorHAnsi"/>
          <w:color w:val="000000"/>
          <w:spacing w:val="-3"/>
        </w:rPr>
      </w:pPr>
      <w:r w:rsidRPr="00862BC0">
        <w:rPr>
          <w:rFonts w:cstheme="minorHAnsi"/>
          <w:color w:val="000000"/>
          <w:spacing w:val="5"/>
        </w:rPr>
        <w:t>These are two ‘I’ beams that provide a matching bolt pattern to the feet of a ballast weight</w:t>
      </w:r>
      <w:r w:rsidR="00C1289E">
        <w:rPr>
          <w:rFonts w:cstheme="minorHAnsi"/>
          <w:color w:val="000000"/>
          <w:spacing w:val="5"/>
        </w:rPr>
        <w:t xml:space="preserve"> </w:t>
      </w:r>
      <w:r w:rsidRPr="00862BC0">
        <w:rPr>
          <w:rFonts w:cstheme="minorHAnsi"/>
          <w:color w:val="000000"/>
          <w:spacing w:val="3"/>
        </w:rPr>
        <w:t>support frame. Once assembled to the frame, the cable wrap support and drive system can be</w:t>
      </w:r>
      <w:r w:rsidR="00C1289E">
        <w:rPr>
          <w:rFonts w:cstheme="minorHAnsi"/>
          <w:color w:val="000000"/>
          <w:spacing w:val="3"/>
        </w:rPr>
        <w:t xml:space="preserve"> </w:t>
      </w:r>
      <w:r w:rsidRPr="00862BC0">
        <w:rPr>
          <w:rFonts w:cstheme="minorHAnsi"/>
          <w:color w:val="000000"/>
          <w:spacing w:val="-1"/>
        </w:rPr>
        <w:t>placed on top (or rotator) prior to mounting on the M1 cell. Two ½ inch lifting eyes are provided</w:t>
      </w:r>
      <w:r w:rsidR="00C1289E">
        <w:rPr>
          <w:rFonts w:cstheme="minorHAnsi"/>
          <w:color w:val="000000"/>
          <w:spacing w:val="-1"/>
        </w:rPr>
        <w:t xml:space="preserve"> </w:t>
      </w:r>
      <w:r w:rsidRPr="00862BC0">
        <w:rPr>
          <w:rFonts w:cstheme="minorHAnsi"/>
          <w:color w:val="000000"/>
          <w:spacing w:val="5"/>
        </w:rPr>
        <w:t>on the top of each beam. These can be used to restrain the support and drive system during</w:t>
      </w:r>
      <w:r w:rsidR="00C1289E">
        <w:rPr>
          <w:rFonts w:cstheme="minorHAnsi"/>
          <w:color w:val="000000"/>
          <w:spacing w:val="5"/>
        </w:rPr>
        <w:t xml:space="preserve"> </w:t>
      </w:r>
      <w:r w:rsidRPr="00862BC0">
        <w:rPr>
          <w:rFonts w:cstheme="minorHAnsi"/>
          <w:color w:val="000000"/>
          <w:spacing w:val="-3"/>
        </w:rPr>
        <w:t>transport on the IPL.</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5"/>
        </w:rPr>
        <w:t>Only one set (of two) have been made.</w:t>
      </w:r>
    </w:p>
    <w:p w:rsidR="00391F36" w:rsidRPr="00862BC0" w:rsidRDefault="00391F36" w:rsidP="00391F36">
      <w:pPr>
        <w:adjustRightInd w:val="0"/>
        <w:spacing w:line="280" w:lineRule="exact"/>
        <w:rPr>
          <w:rFonts w:cstheme="minorHAnsi"/>
          <w:color w:val="000000"/>
          <w:spacing w:val="-3"/>
        </w:rPr>
      </w:pPr>
    </w:p>
    <w:p w:rsidR="00391F36" w:rsidRPr="00C1289E" w:rsidRDefault="00391F36" w:rsidP="0083396A">
      <w:pPr>
        <w:pStyle w:val="ListParagraph"/>
      </w:pPr>
      <w:r w:rsidRPr="00C1289E">
        <w:t>Cable wrap handling frame.</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Drawing 89-GP-1000-2400.</w:t>
      </w:r>
    </w:p>
    <w:p w:rsidR="00391F36" w:rsidRPr="00862BC0" w:rsidRDefault="00391F36" w:rsidP="00C1289E">
      <w:pPr>
        <w:adjustRightInd w:val="0"/>
        <w:spacing w:line="280" w:lineRule="exact"/>
        <w:rPr>
          <w:rFonts w:cstheme="minorHAnsi"/>
          <w:color w:val="000000"/>
          <w:spacing w:val="-4"/>
        </w:rPr>
      </w:pPr>
      <w:r w:rsidRPr="00862BC0">
        <w:rPr>
          <w:rFonts w:cstheme="minorHAnsi"/>
          <w:color w:val="000000"/>
          <w:spacing w:val="3"/>
        </w:rPr>
        <w:t>This lifting frame is cross shaped and made from ‘I’ section and ‘C’ channel bolted together.</w:t>
      </w:r>
      <w:r w:rsidR="00C1289E">
        <w:rPr>
          <w:rFonts w:cstheme="minorHAnsi"/>
          <w:color w:val="000000"/>
          <w:spacing w:val="3"/>
        </w:rPr>
        <w:t xml:space="preserve"> </w:t>
      </w:r>
      <w:r w:rsidRPr="00862BC0">
        <w:rPr>
          <w:rFonts w:cstheme="minorHAnsi"/>
          <w:color w:val="000000"/>
          <w:spacing w:val="5"/>
        </w:rPr>
        <w:t>When assembled, it provides a frame for the assembly of the Cassegrain cable wrap and its</w:t>
      </w:r>
      <w:r w:rsidR="00C1289E">
        <w:rPr>
          <w:rFonts w:cstheme="minorHAnsi"/>
          <w:color w:val="000000"/>
          <w:spacing w:val="5"/>
        </w:rPr>
        <w:t xml:space="preserve"> </w:t>
      </w:r>
      <w:r w:rsidRPr="00862BC0">
        <w:rPr>
          <w:rFonts w:cstheme="minorHAnsi"/>
          <w:color w:val="000000"/>
          <w:spacing w:val="-2"/>
        </w:rPr>
        <w:t xml:space="preserve">subsequent </w:t>
      </w:r>
      <w:r w:rsidRPr="00862BC0">
        <w:rPr>
          <w:rFonts w:cstheme="minorHAnsi"/>
          <w:color w:val="000000"/>
          <w:spacing w:val="-2"/>
        </w:rPr>
        <w:lastRenderedPageBreak/>
        <w:t>handling. Four ½ inch lifting eyes are provided as interface to a crane. It also provides</w:t>
      </w:r>
      <w:r w:rsidR="00C1289E">
        <w:rPr>
          <w:rFonts w:cstheme="minorHAnsi"/>
          <w:color w:val="000000"/>
          <w:spacing w:val="-2"/>
        </w:rPr>
        <w:t xml:space="preserve"> </w:t>
      </w:r>
      <w:r w:rsidRPr="00862BC0">
        <w:rPr>
          <w:rFonts w:cstheme="minorHAnsi"/>
          <w:color w:val="000000"/>
          <w:spacing w:val="-2"/>
        </w:rPr>
        <w:t>four interface pads on the underside to the AP, floor or ballast weight frame.  These pads have an</w:t>
      </w:r>
      <w:r w:rsidR="00C1289E">
        <w:rPr>
          <w:rFonts w:cstheme="minorHAnsi"/>
          <w:color w:val="000000"/>
          <w:spacing w:val="-2"/>
        </w:rPr>
        <w:t xml:space="preserve"> </w:t>
      </w:r>
      <w:r w:rsidRPr="00862BC0">
        <w:rPr>
          <w:rFonts w:cstheme="minorHAnsi"/>
          <w:color w:val="000000"/>
          <w:spacing w:val="-4"/>
        </w:rPr>
        <w:t>M6 tapped hole used to retain the frame in conjunction with clamp plates.</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2"/>
        </w:rPr>
        <w:t>The frame can be split down the middle, for transport of the assembled cable wrap halves.</w:t>
      </w:r>
      <w:r w:rsidR="00C1289E">
        <w:rPr>
          <w:rFonts w:cstheme="minorHAnsi"/>
          <w:color w:val="000000"/>
          <w:spacing w:val="-2"/>
        </w:rPr>
        <w:t xml:space="preserve"> </w:t>
      </w:r>
      <w:r w:rsidRPr="00862BC0">
        <w:rPr>
          <w:rFonts w:cstheme="minorHAnsi"/>
          <w:color w:val="000000"/>
          <w:spacing w:val="7"/>
        </w:rPr>
        <w:t>It can also be disassembled into its individual members for storage and transport between</w:t>
      </w:r>
      <w:r w:rsidR="00C1289E">
        <w:rPr>
          <w:rFonts w:cstheme="minorHAnsi"/>
          <w:color w:val="000000"/>
          <w:spacing w:val="7"/>
        </w:rPr>
        <w:t xml:space="preserve"> </w:t>
      </w:r>
      <w:r w:rsidRPr="00862BC0">
        <w:rPr>
          <w:rFonts w:cstheme="minorHAnsi"/>
          <w:color w:val="000000"/>
          <w:spacing w:val="-5"/>
        </w:rPr>
        <w:t>telescope sites.</w:t>
      </w:r>
    </w:p>
    <w:p w:rsidR="00391F36" w:rsidRPr="00862BC0" w:rsidRDefault="00391F36" w:rsidP="00C1289E">
      <w:pPr>
        <w:adjustRightInd w:val="0"/>
        <w:spacing w:line="280" w:lineRule="exact"/>
        <w:rPr>
          <w:rFonts w:cstheme="minorHAnsi"/>
          <w:color w:val="000000"/>
          <w:spacing w:val="-6"/>
        </w:rPr>
      </w:pPr>
      <w:r w:rsidRPr="00862BC0">
        <w:rPr>
          <w:rFonts w:cstheme="minorHAnsi"/>
          <w:color w:val="000000"/>
          <w:spacing w:val="-6"/>
        </w:rPr>
        <w:t>Only one of these frames was made.</w:t>
      </w:r>
    </w:p>
    <w:p w:rsidR="00391F36" w:rsidRPr="00C1289E" w:rsidRDefault="00391F36" w:rsidP="0083396A">
      <w:pPr>
        <w:pStyle w:val="ListParagraph"/>
      </w:pPr>
      <w:r w:rsidRPr="00C1289E">
        <w:t>ISS lifting fixture.</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Drawing 89-GP-1000-3009</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1"/>
        </w:rPr>
        <w:t xml:space="preserve">These are two steel </w:t>
      </w:r>
      <w:proofErr w:type="spellStart"/>
      <w:r w:rsidRPr="00862BC0">
        <w:rPr>
          <w:rFonts w:cstheme="minorHAnsi"/>
          <w:color w:val="000000"/>
          <w:spacing w:val="1"/>
        </w:rPr>
        <w:t>weldments</w:t>
      </w:r>
      <w:proofErr w:type="spellEnd"/>
      <w:r w:rsidRPr="00862BC0">
        <w:rPr>
          <w:rFonts w:cstheme="minorHAnsi"/>
          <w:color w:val="000000"/>
          <w:spacing w:val="1"/>
        </w:rPr>
        <w:t xml:space="preserve"> that provide matching hole patterns to the ISS instrument ports.</w:t>
      </w:r>
      <w:r w:rsidR="00C1289E">
        <w:rPr>
          <w:rFonts w:cstheme="minorHAnsi"/>
          <w:color w:val="000000"/>
          <w:spacing w:val="1"/>
        </w:rPr>
        <w:t xml:space="preserve"> </w:t>
      </w:r>
      <w:proofErr w:type="spellStart"/>
      <w:r w:rsidRPr="00862BC0">
        <w:rPr>
          <w:rFonts w:cstheme="minorHAnsi"/>
          <w:color w:val="000000"/>
        </w:rPr>
        <w:t>Pintels</w:t>
      </w:r>
      <w:proofErr w:type="spellEnd"/>
      <w:r w:rsidRPr="00862BC0">
        <w:rPr>
          <w:rFonts w:cstheme="minorHAnsi"/>
          <w:color w:val="000000"/>
        </w:rPr>
        <w:t xml:space="preserve"> are provided as an interface to the foundry hooks/chain/spreader bar arrangement. Using</w:t>
      </w:r>
      <w:r w:rsidR="00C1289E">
        <w:rPr>
          <w:rFonts w:cstheme="minorHAnsi"/>
          <w:color w:val="000000"/>
        </w:rPr>
        <w:t xml:space="preserve"> </w:t>
      </w:r>
      <w:r w:rsidRPr="00862BC0">
        <w:rPr>
          <w:rFonts w:cstheme="minorHAnsi"/>
          <w:color w:val="000000"/>
          <w:spacing w:val="5"/>
        </w:rPr>
        <w:t>these components mounted near the top of the ISS and a suitable attachment point near the</w:t>
      </w:r>
      <w:r w:rsidR="00C1289E">
        <w:rPr>
          <w:rFonts w:cstheme="minorHAnsi"/>
          <w:color w:val="000000"/>
          <w:spacing w:val="5"/>
        </w:rPr>
        <w:t xml:space="preserve"> </w:t>
      </w:r>
      <w:r w:rsidRPr="00862BC0">
        <w:rPr>
          <w:rFonts w:cstheme="minorHAnsi"/>
          <w:color w:val="000000"/>
          <w:spacing w:val="-2"/>
        </w:rPr>
        <w:t>bottom (Two 12mm eyebolts were used sharing load), the ISS can be lifted and if necessary tilted</w:t>
      </w:r>
      <w:r w:rsidR="00C1289E">
        <w:rPr>
          <w:rFonts w:cstheme="minorHAnsi"/>
          <w:color w:val="000000"/>
          <w:spacing w:val="-2"/>
        </w:rPr>
        <w:t xml:space="preserve"> </w:t>
      </w:r>
      <w:r w:rsidRPr="00862BC0">
        <w:rPr>
          <w:rFonts w:cstheme="minorHAnsi"/>
          <w:color w:val="000000"/>
          <w:spacing w:val="-4"/>
        </w:rPr>
        <w:t>through 90 degrees.</w:t>
      </w:r>
    </w:p>
    <w:p w:rsidR="00391F36" w:rsidRPr="00862BC0" w:rsidRDefault="00391F36" w:rsidP="00C1289E">
      <w:pPr>
        <w:adjustRightInd w:val="0"/>
        <w:spacing w:line="300" w:lineRule="atLeast"/>
        <w:rPr>
          <w:rFonts w:cstheme="minorHAnsi"/>
          <w:color w:val="000000"/>
          <w:spacing w:val="-5"/>
        </w:rPr>
      </w:pPr>
      <w:r w:rsidRPr="00862BC0">
        <w:rPr>
          <w:rFonts w:cstheme="minorHAnsi"/>
          <w:color w:val="000000"/>
          <w:spacing w:val="-5"/>
        </w:rPr>
        <w:t>Only two of these were made.</w:t>
      </w:r>
    </w:p>
    <w:p w:rsidR="00391F36" w:rsidRPr="00862BC0" w:rsidRDefault="00391F36" w:rsidP="00391F36">
      <w:pPr>
        <w:adjustRightInd w:val="0"/>
        <w:spacing w:line="280" w:lineRule="exact"/>
        <w:rPr>
          <w:rFonts w:cstheme="minorHAnsi"/>
          <w:color w:val="000000"/>
          <w:spacing w:val="-1"/>
        </w:rPr>
      </w:pPr>
    </w:p>
    <w:p w:rsidR="00391F36" w:rsidRPr="00C1289E" w:rsidRDefault="00391F36" w:rsidP="0083396A">
      <w:pPr>
        <w:pStyle w:val="ListParagraph"/>
      </w:pPr>
      <w:r w:rsidRPr="00C1289E">
        <w:t>ISS/Air pallet interface pads.</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5"/>
        </w:rPr>
        <w:t>Drawing 89-GP-1000-4008 and 4009</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2"/>
        </w:rPr>
        <w:t>These pads can be attached to the ISS instrument interface pads (usually one at each corner of the</w:t>
      </w:r>
      <w:r w:rsidR="00C1289E">
        <w:rPr>
          <w:rFonts w:cstheme="minorHAnsi"/>
          <w:color w:val="000000"/>
          <w:spacing w:val="-2"/>
        </w:rPr>
        <w:t xml:space="preserve"> </w:t>
      </w:r>
      <w:r w:rsidRPr="00862BC0">
        <w:rPr>
          <w:rFonts w:cstheme="minorHAnsi"/>
          <w:color w:val="000000"/>
          <w:spacing w:val="1"/>
        </w:rPr>
        <w:t>base) and at four locations on the ISS body bottom (when the base is removed). The can act as</w:t>
      </w:r>
      <w:r w:rsidR="00C1289E">
        <w:rPr>
          <w:rFonts w:cstheme="minorHAnsi"/>
          <w:color w:val="000000"/>
          <w:spacing w:val="1"/>
        </w:rPr>
        <w:t xml:space="preserve"> </w:t>
      </w:r>
      <w:r w:rsidRPr="00862BC0">
        <w:rPr>
          <w:rFonts w:cstheme="minorHAnsi"/>
          <w:color w:val="000000"/>
          <w:spacing w:val="-3"/>
        </w:rPr>
        <w:t>‘feet’ when the ISS, base or body is sitting on a flat surface. In addition, they provide a spigot that</w:t>
      </w:r>
      <w:r w:rsidR="00C1289E">
        <w:rPr>
          <w:rFonts w:cstheme="minorHAnsi"/>
          <w:color w:val="000000"/>
          <w:spacing w:val="-3"/>
        </w:rPr>
        <w:t xml:space="preserve"> </w:t>
      </w:r>
      <w:r w:rsidRPr="00862BC0">
        <w:rPr>
          <w:rFonts w:cstheme="minorHAnsi"/>
          <w:color w:val="000000"/>
          <w:spacing w:val="-2"/>
        </w:rPr>
        <w:t>engages the annular pads of the air pallet providing a course locating feature and security against</w:t>
      </w:r>
      <w:r w:rsidR="00C1289E">
        <w:rPr>
          <w:rFonts w:cstheme="minorHAnsi"/>
          <w:color w:val="000000"/>
          <w:spacing w:val="-2"/>
        </w:rPr>
        <w:t xml:space="preserve"> </w:t>
      </w:r>
      <w:r w:rsidRPr="00862BC0">
        <w:rPr>
          <w:rFonts w:cstheme="minorHAnsi"/>
          <w:color w:val="000000"/>
          <w:spacing w:val="-5"/>
        </w:rPr>
        <w:t>lateral movement during transport.</w:t>
      </w:r>
    </w:p>
    <w:p w:rsidR="00391F36" w:rsidRPr="00862BC0" w:rsidRDefault="00391F36" w:rsidP="00391F36">
      <w:pPr>
        <w:adjustRightInd w:val="0"/>
        <w:spacing w:line="280" w:lineRule="exact"/>
        <w:rPr>
          <w:rFonts w:cstheme="minorHAnsi"/>
          <w:color w:val="000000"/>
          <w:spacing w:val="-2"/>
        </w:rPr>
      </w:pPr>
      <w:r w:rsidRPr="00862BC0">
        <w:rPr>
          <w:rFonts w:cstheme="minorHAnsi"/>
          <w:color w:val="000000"/>
          <w:spacing w:val="-3"/>
        </w:rPr>
        <w:t>There are four additional pads that are identical but extended in length. These are intended</w:t>
      </w:r>
      <w:r w:rsidR="00C1289E">
        <w:rPr>
          <w:rFonts w:cstheme="minorHAnsi"/>
          <w:color w:val="000000"/>
          <w:spacing w:val="-3"/>
        </w:rPr>
        <w:t xml:space="preserve"> </w:t>
      </w:r>
      <w:r w:rsidRPr="00862BC0">
        <w:rPr>
          <w:rFonts w:cstheme="minorHAnsi"/>
          <w:color w:val="000000"/>
          <w:spacing w:val="-2"/>
        </w:rPr>
        <w:t>to mount to the ISS base for use with the AP and provide access to the fasteners for the ISS base.</w:t>
      </w:r>
    </w:p>
    <w:p w:rsidR="00391F36" w:rsidRPr="00C1289E" w:rsidRDefault="00391F36" w:rsidP="0083396A">
      <w:pPr>
        <w:pStyle w:val="ListParagraph"/>
      </w:pPr>
      <w:r w:rsidRPr="00C1289E">
        <w:t>ISS base/AP interface foot (Long)</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Drawing 89-GP-1000-4010</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1"/>
        </w:rPr>
        <w:t>These feet are attached to four locating pins on the corners of the ISS base. They are used in the</w:t>
      </w:r>
      <w:r w:rsidR="00C1289E">
        <w:rPr>
          <w:rFonts w:cstheme="minorHAnsi"/>
          <w:color w:val="000000"/>
          <w:spacing w:val="-1"/>
        </w:rPr>
        <w:t xml:space="preserve"> </w:t>
      </w:r>
      <w:r w:rsidRPr="00862BC0">
        <w:rPr>
          <w:rFonts w:cstheme="minorHAnsi"/>
          <w:color w:val="000000"/>
          <w:spacing w:val="-5"/>
        </w:rPr>
        <w:t>installation of the A&amp;G unit.</w:t>
      </w:r>
    </w:p>
    <w:p w:rsidR="00391F36" w:rsidRPr="00862BC0" w:rsidRDefault="00391F36" w:rsidP="00391F36">
      <w:pPr>
        <w:adjustRightInd w:val="0"/>
        <w:spacing w:line="280" w:lineRule="exact"/>
        <w:rPr>
          <w:rFonts w:cstheme="minorHAnsi"/>
          <w:color w:val="000000"/>
          <w:spacing w:val="-1"/>
        </w:rPr>
      </w:pPr>
    </w:p>
    <w:p w:rsidR="00391F36" w:rsidRPr="00C1289E" w:rsidRDefault="00391F36" w:rsidP="0083396A">
      <w:pPr>
        <w:pStyle w:val="ListParagraph"/>
      </w:pPr>
      <w:r w:rsidRPr="00C1289E">
        <w:t>ISS base/AP interface foot (Short)</w:t>
      </w:r>
    </w:p>
    <w:p w:rsidR="00391F36" w:rsidRPr="00862BC0" w:rsidRDefault="00391F36" w:rsidP="00391F36">
      <w:pPr>
        <w:adjustRightInd w:val="0"/>
        <w:spacing w:line="300" w:lineRule="atLeast"/>
        <w:rPr>
          <w:rFonts w:cstheme="minorHAnsi"/>
          <w:color w:val="000000"/>
          <w:spacing w:val="-4"/>
        </w:rPr>
      </w:pPr>
      <w:r w:rsidRPr="00862BC0">
        <w:rPr>
          <w:rFonts w:cstheme="minorHAnsi"/>
          <w:color w:val="000000"/>
          <w:spacing w:val="-4"/>
        </w:rPr>
        <w:t>Drawing 89-GP-1000-4011</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1"/>
        </w:rPr>
        <w:t>These feet are attached to four locating pins on the corners of the ISS base. They are used in the</w:t>
      </w:r>
      <w:r w:rsidR="002C7CA6">
        <w:rPr>
          <w:rFonts w:cstheme="minorHAnsi"/>
          <w:color w:val="000000"/>
          <w:spacing w:val="-1"/>
        </w:rPr>
        <w:t xml:space="preserve"> </w:t>
      </w:r>
      <w:r w:rsidRPr="00862BC0">
        <w:rPr>
          <w:rFonts w:cstheme="minorHAnsi"/>
          <w:color w:val="000000"/>
          <w:spacing w:val="-5"/>
        </w:rPr>
        <w:t>installation of the A&amp;G unit.</w:t>
      </w:r>
    </w:p>
    <w:p w:rsidR="00391F36" w:rsidRPr="00862BC0" w:rsidRDefault="00391F36" w:rsidP="00391F36">
      <w:pPr>
        <w:adjustRightInd w:val="0"/>
        <w:spacing w:line="280" w:lineRule="exact"/>
        <w:rPr>
          <w:rFonts w:cstheme="minorHAnsi"/>
          <w:color w:val="000000"/>
          <w:spacing w:val="-1"/>
        </w:rPr>
      </w:pPr>
    </w:p>
    <w:p w:rsidR="00391F36" w:rsidRPr="002C7CA6" w:rsidRDefault="00391F36" w:rsidP="00772A0A">
      <w:pPr>
        <w:pStyle w:val="ListParagraph"/>
      </w:pPr>
      <w:r w:rsidRPr="002C7CA6">
        <w:t>ISS base/AP interface foot retaining pin</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Drawing 89-GP-1000-4012</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These pins retain the interface feet on the locating pins.</w:t>
      </w:r>
    </w:p>
    <w:p w:rsidR="00391F36" w:rsidRPr="00862BC0" w:rsidRDefault="00391F36" w:rsidP="00391F36">
      <w:pPr>
        <w:adjustRightInd w:val="0"/>
        <w:spacing w:line="280" w:lineRule="exact"/>
        <w:rPr>
          <w:rFonts w:cstheme="minorHAnsi"/>
          <w:color w:val="000000"/>
          <w:spacing w:val="-3"/>
        </w:rPr>
      </w:pPr>
    </w:p>
    <w:p w:rsidR="00391F36" w:rsidRPr="002C7CA6" w:rsidRDefault="00391F36" w:rsidP="00772A0A">
      <w:pPr>
        <w:pStyle w:val="ListParagraph"/>
      </w:pPr>
      <w:r w:rsidRPr="002C7CA6">
        <w:t>ISS base restraint chains.</w:t>
      </w:r>
    </w:p>
    <w:p w:rsidR="00391F36" w:rsidRPr="00862BC0" w:rsidRDefault="00391F36" w:rsidP="00391F36">
      <w:pPr>
        <w:adjustRightInd w:val="0"/>
        <w:spacing w:line="280" w:lineRule="exact"/>
        <w:rPr>
          <w:rFonts w:cstheme="minorHAnsi"/>
          <w:color w:val="000000"/>
          <w:spacing w:val="-1"/>
        </w:rPr>
      </w:pPr>
      <w:r w:rsidRPr="00862BC0">
        <w:rPr>
          <w:rFonts w:cstheme="minorHAnsi"/>
          <w:color w:val="000000"/>
          <w:spacing w:val="-1"/>
        </w:rPr>
        <w:t>These are four 5/16 lifting chains with shackles at each end and a swivel in the middle, 42” long.</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rPr>
        <w:t>They are used to suspend the ISS base/A&amp;G assembly on the ISS body when the supporting AP</w:t>
      </w:r>
      <w:r w:rsidR="002C7CA6">
        <w:rPr>
          <w:rFonts w:cstheme="minorHAnsi"/>
          <w:color w:val="000000"/>
        </w:rPr>
        <w:t xml:space="preserve"> </w:t>
      </w:r>
      <w:r w:rsidRPr="00862BC0">
        <w:rPr>
          <w:rFonts w:cstheme="minorHAnsi"/>
          <w:color w:val="000000"/>
          <w:spacing w:val="-4"/>
        </w:rPr>
        <w:t>is removed and replaced with the IPL/AP combination.</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8 of these were made, 4 for each site.</w:t>
      </w:r>
    </w:p>
    <w:p w:rsidR="00391F36" w:rsidRPr="002C7CA6" w:rsidRDefault="00391F36" w:rsidP="00772A0A">
      <w:pPr>
        <w:pStyle w:val="ListParagraph"/>
      </w:pPr>
      <w:r w:rsidRPr="002C7CA6">
        <w:t>ISS base and body lifting eyes</w:t>
      </w:r>
    </w:p>
    <w:p w:rsidR="00391F36" w:rsidRPr="00862BC0" w:rsidRDefault="00391F36" w:rsidP="00391F36">
      <w:pPr>
        <w:adjustRightInd w:val="0"/>
        <w:spacing w:line="280" w:lineRule="exact"/>
        <w:rPr>
          <w:rFonts w:cstheme="minorHAnsi"/>
          <w:color w:val="000000"/>
          <w:spacing w:val="-3"/>
        </w:rPr>
      </w:pPr>
      <w:r w:rsidRPr="00862BC0">
        <w:rPr>
          <w:rFonts w:cstheme="minorHAnsi"/>
          <w:color w:val="000000"/>
          <w:spacing w:val="-3"/>
        </w:rPr>
        <w:t>4xM14 and 4xM12 lifting eyes are required. Rating should be for 1000Kg each or greater.</w:t>
      </w:r>
    </w:p>
    <w:p w:rsidR="00391F36" w:rsidRPr="00862BC0" w:rsidRDefault="00391F36" w:rsidP="00391F36">
      <w:pPr>
        <w:adjustRightInd w:val="0"/>
        <w:spacing w:line="280" w:lineRule="exact"/>
        <w:rPr>
          <w:rFonts w:cstheme="minorHAnsi"/>
          <w:color w:val="000000"/>
          <w:spacing w:val="-5"/>
        </w:rPr>
      </w:pPr>
      <w:r w:rsidRPr="00862BC0">
        <w:rPr>
          <w:rFonts w:cstheme="minorHAnsi"/>
          <w:color w:val="000000"/>
          <w:spacing w:val="-5"/>
        </w:rPr>
        <w:t>These are standard bought in items.</w:t>
      </w:r>
    </w:p>
    <w:p w:rsidR="00391F36" w:rsidRPr="00862BC0" w:rsidRDefault="00391F36" w:rsidP="00391F36">
      <w:pPr>
        <w:adjustRightInd w:val="0"/>
        <w:spacing w:line="280" w:lineRule="exact"/>
        <w:rPr>
          <w:rFonts w:cstheme="minorHAnsi"/>
          <w:color w:val="000000"/>
          <w:spacing w:val="-4"/>
        </w:rPr>
      </w:pPr>
    </w:p>
    <w:p w:rsidR="00391F36" w:rsidRPr="002C7CA6" w:rsidRDefault="00391F36" w:rsidP="00772A0A">
      <w:pPr>
        <w:pStyle w:val="ListParagraph"/>
      </w:pPr>
      <w:r w:rsidRPr="002C7CA6">
        <w:t>Lifting plate</w:t>
      </w: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4"/>
        </w:rPr>
        <w:t>Drawing 89-GP-1000-6201</w:t>
      </w:r>
    </w:p>
    <w:p w:rsidR="00391F36" w:rsidRDefault="00391F36" w:rsidP="002C7CA6">
      <w:pPr>
        <w:adjustRightInd w:val="0"/>
        <w:spacing w:line="300" w:lineRule="atLeast"/>
        <w:rPr>
          <w:rFonts w:cstheme="minorHAnsi"/>
          <w:color w:val="000000"/>
          <w:spacing w:val="-5"/>
        </w:rPr>
      </w:pPr>
      <w:r w:rsidRPr="00862BC0">
        <w:rPr>
          <w:rFonts w:cstheme="minorHAnsi"/>
          <w:color w:val="000000"/>
          <w:spacing w:val="-2"/>
        </w:rPr>
        <w:t xml:space="preserve">These components provide a secure ‘keyhole’ interface between the instrument lifting </w:t>
      </w:r>
      <w:proofErr w:type="spellStart"/>
      <w:r w:rsidRPr="00862BC0">
        <w:rPr>
          <w:rFonts w:cstheme="minorHAnsi"/>
          <w:color w:val="000000"/>
          <w:spacing w:val="-2"/>
        </w:rPr>
        <w:t>pintels</w:t>
      </w:r>
      <w:proofErr w:type="spellEnd"/>
      <w:r w:rsidRPr="00862BC0">
        <w:rPr>
          <w:rFonts w:cstheme="minorHAnsi"/>
          <w:color w:val="000000"/>
          <w:spacing w:val="-2"/>
        </w:rPr>
        <w:t xml:space="preserve"> and</w:t>
      </w:r>
      <w:r w:rsidR="002C7CA6">
        <w:rPr>
          <w:rFonts w:cstheme="minorHAnsi"/>
          <w:color w:val="000000"/>
          <w:spacing w:val="-2"/>
        </w:rPr>
        <w:t xml:space="preserve"> </w:t>
      </w:r>
      <w:r w:rsidRPr="00862BC0">
        <w:rPr>
          <w:rFonts w:cstheme="minorHAnsi"/>
          <w:color w:val="000000"/>
          <w:spacing w:val="-5"/>
        </w:rPr>
        <w:t>the spreader bar chains.</w:t>
      </w:r>
    </w:p>
    <w:p w:rsidR="00AA54DA" w:rsidRPr="00862BC0" w:rsidRDefault="00AA54DA" w:rsidP="002C7CA6">
      <w:pPr>
        <w:adjustRightInd w:val="0"/>
        <w:spacing w:line="300" w:lineRule="atLeast"/>
        <w:rPr>
          <w:rFonts w:cstheme="minorHAnsi"/>
          <w:color w:val="000000"/>
          <w:spacing w:val="-5"/>
        </w:rPr>
      </w:pPr>
    </w:p>
    <w:p w:rsidR="00391F36" w:rsidRPr="002C7CA6" w:rsidRDefault="00391F36" w:rsidP="0059749D">
      <w:pPr>
        <w:pStyle w:val="PabloH1"/>
        <w:outlineLvl w:val="0"/>
      </w:pPr>
      <w:bookmarkStart w:id="12" w:name="_Toc325720863"/>
      <w:r w:rsidRPr="002C7CA6">
        <w:t>INSTRUMENT HANDLING PROCEDURES</w:t>
      </w:r>
      <w:bookmarkEnd w:id="12"/>
      <w:r w:rsidR="000A2EA8" w:rsidRPr="002C7CA6">
        <w:fldChar w:fldCharType="begin"/>
      </w:r>
      <w:r w:rsidR="000A2EA8">
        <w:instrText xml:space="preserve"> XE "</w:instrText>
      </w:r>
      <w:r w:rsidR="000A2EA8" w:rsidRPr="002C7CA6">
        <w:instrText>INSTRUMENT HANDLING PROCEDURES</w:instrText>
      </w:r>
      <w:r w:rsidR="000A2EA8">
        <w:instrText xml:space="preserve">" </w:instrText>
      </w:r>
      <w:r w:rsidR="000A2EA8" w:rsidRPr="002C7CA6">
        <w:fldChar w:fldCharType="end"/>
      </w:r>
    </w:p>
    <w:p w:rsidR="00391F36" w:rsidRPr="00862BC0" w:rsidRDefault="00391F36" w:rsidP="00391F36">
      <w:pPr>
        <w:adjustRightInd w:val="0"/>
        <w:spacing w:line="300" w:lineRule="exact"/>
        <w:rPr>
          <w:rFonts w:cstheme="minorHAnsi"/>
          <w:color w:val="000000"/>
          <w:spacing w:val="8"/>
        </w:rPr>
      </w:pPr>
    </w:p>
    <w:p w:rsidR="00391F36" w:rsidRPr="00862BC0" w:rsidRDefault="00391F36" w:rsidP="00391F36">
      <w:pPr>
        <w:adjustRightInd w:val="0"/>
        <w:spacing w:line="280" w:lineRule="exact"/>
        <w:rPr>
          <w:rFonts w:cstheme="minorHAnsi"/>
          <w:color w:val="000000"/>
          <w:spacing w:val="-4"/>
        </w:rPr>
      </w:pPr>
      <w:r w:rsidRPr="00862BC0">
        <w:rPr>
          <w:rFonts w:cstheme="minorHAnsi"/>
          <w:color w:val="000000"/>
          <w:spacing w:val="8"/>
        </w:rPr>
        <w:t>The handling procedures using specific facility equipment are detailed thoroughly in the</w:t>
      </w:r>
      <w:r w:rsidR="002C7CA6">
        <w:rPr>
          <w:rFonts w:cstheme="minorHAnsi"/>
          <w:color w:val="000000"/>
          <w:spacing w:val="8"/>
        </w:rPr>
        <w:t xml:space="preserve"> </w:t>
      </w:r>
      <w:r w:rsidRPr="00862BC0">
        <w:rPr>
          <w:rFonts w:cstheme="minorHAnsi"/>
          <w:color w:val="000000"/>
          <w:spacing w:val="8"/>
        </w:rPr>
        <w:t>operations manuals for that equipment with detailed instructions, cautions, tool lists and</w:t>
      </w:r>
      <w:r w:rsidR="002C7CA6">
        <w:rPr>
          <w:rFonts w:cstheme="minorHAnsi"/>
          <w:color w:val="000000"/>
          <w:spacing w:val="8"/>
        </w:rPr>
        <w:t xml:space="preserve"> </w:t>
      </w:r>
      <w:r w:rsidRPr="00862BC0">
        <w:rPr>
          <w:rFonts w:cstheme="minorHAnsi"/>
          <w:color w:val="000000"/>
          <w:spacing w:val="-4"/>
        </w:rPr>
        <w:t>checklists. They are summarized here to give an overview for instrument builders.</w:t>
      </w:r>
    </w:p>
    <w:p w:rsidR="00391F36" w:rsidRPr="002C7CA6" w:rsidRDefault="00391F36" w:rsidP="0059749D">
      <w:pPr>
        <w:pStyle w:val="PabloH2"/>
        <w:outlineLvl w:val="1"/>
        <w:rPr>
          <w:i w:val="0"/>
        </w:rPr>
      </w:pPr>
      <w:bookmarkStart w:id="13" w:name="_Toc325720864"/>
      <w:r w:rsidRPr="002C7CA6">
        <w:rPr>
          <w:i w:val="0"/>
        </w:rPr>
        <w:t>Servicing instruments in the instrument preparation area</w:t>
      </w:r>
      <w:bookmarkEnd w:id="13"/>
      <w:r w:rsidR="000A2EA8" w:rsidRPr="002C7CA6">
        <w:rPr>
          <w:i w:val="0"/>
        </w:rPr>
        <w:fldChar w:fldCharType="begin"/>
      </w:r>
      <w:r w:rsidR="000A2EA8">
        <w:instrText xml:space="preserve"> XE "</w:instrText>
      </w:r>
      <w:r w:rsidR="000A2EA8" w:rsidRPr="002C7CA6">
        <w:rPr>
          <w:i w:val="0"/>
        </w:rPr>
        <w:instrText>Servicing instruments in the instrument preparation area</w:instrText>
      </w:r>
      <w:r w:rsidR="000A2EA8">
        <w:instrText xml:space="preserve">" </w:instrText>
      </w:r>
      <w:r w:rsidR="000A2EA8" w:rsidRPr="002C7CA6">
        <w:rPr>
          <w:i w:val="0"/>
        </w:rPr>
        <w:fldChar w:fldCharType="end"/>
      </w:r>
    </w:p>
    <w:p w:rsidR="00391F36" w:rsidRPr="00862BC0" w:rsidRDefault="00391F36" w:rsidP="0067182D">
      <w:pPr>
        <w:adjustRightInd w:val="0"/>
        <w:spacing w:line="280" w:lineRule="exact"/>
        <w:rPr>
          <w:rFonts w:cstheme="minorHAnsi"/>
          <w:color w:val="000000"/>
          <w:spacing w:val="-4"/>
        </w:rPr>
      </w:pPr>
      <w:r w:rsidRPr="00862BC0">
        <w:rPr>
          <w:rFonts w:cstheme="minorHAnsi"/>
          <w:color w:val="000000"/>
          <w:spacing w:val="4"/>
        </w:rPr>
        <w:t>These activities will depend greatly on the instrument but in general, the instrument will be</w:t>
      </w:r>
      <w:r w:rsidR="002C7CA6">
        <w:rPr>
          <w:rFonts w:cstheme="minorHAnsi"/>
          <w:color w:val="000000"/>
          <w:spacing w:val="4"/>
        </w:rPr>
        <w:t xml:space="preserve"> </w:t>
      </w:r>
      <w:r w:rsidRPr="00862BC0">
        <w:rPr>
          <w:rFonts w:cstheme="minorHAnsi"/>
          <w:color w:val="000000"/>
          <w:spacing w:val="4"/>
        </w:rPr>
        <w:t>supported on its own handling rig or mounting feet, which will provide a stable base for the</w:t>
      </w:r>
      <w:r w:rsidR="002C7CA6">
        <w:rPr>
          <w:rFonts w:cstheme="minorHAnsi"/>
          <w:color w:val="000000"/>
          <w:spacing w:val="4"/>
        </w:rPr>
        <w:t xml:space="preserve"> </w:t>
      </w:r>
      <w:r w:rsidRPr="00862BC0">
        <w:rPr>
          <w:rFonts w:cstheme="minorHAnsi"/>
          <w:color w:val="000000"/>
        </w:rPr>
        <w:t>instrument in a fully or partially assembled state. The gantry crane can be used to lift and move</w:t>
      </w:r>
      <w:r w:rsidR="002C7CA6">
        <w:rPr>
          <w:rFonts w:cstheme="minorHAnsi"/>
          <w:color w:val="000000"/>
        </w:rPr>
        <w:t xml:space="preserve"> </w:t>
      </w:r>
      <w:r w:rsidRPr="00862BC0">
        <w:rPr>
          <w:rFonts w:cstheme="minorHAnsi"/>
          <w:color w:val="000000"/>
          <w:spacing w:val="-4"/>
        </w:rPr>
        <w:t>heavy subassemblies from the instrument. The air pallet may also provide some mobility if desired.</w:t>
      </w:r>
    </w:p>
    <w:p w:rsidR="00391F36" w:rsidRPr="00862BC0" w:rsidRDefault="00391F36" w:rsidP="0067182D">
      <w:pPr>
        <w:adjustRightInd w:val="0"/>
        <w:spacing w:line="280" w:lineRule="exact"/>
        <w:rPr>
          <w:rFonts w:cstheme="minorHAnsi"/>
          <w:color w:val="000000"/>
          <w:spacing w:val="-4"/>
        </w:rPr>
      </w:pPr>
      <w:r w:rsidRPr="00862BC0">
        <w:rPr>
          <w:rFonts w:cstheme="minorHAnsi"/>
          <w:color w:val="000000"/>
          <w:spacing w:val="-4"/>
        </w:rPr>
        <w:lastRenderedPageBreak/>
        <w:t>The reversible boom crane can be used to handle smaller instrument parts.</w:t>
      </w:r>
    </w:p>
    <w:p w:rsidR="00391F36" w:rsidRPr="00862BC0" w:rsidRDefault="00391F36" w:rsidP="0067182D">
      <w:pPr>
        <w:adjustRightInd w:val="0"/>
        <w:spacing w:line="280" w:lineRule="exact"/>
        <w:rPr>
          <w:rFonts w:cstheme="minorHAnsi"/>
          <w:color w:val="000000"/>
          <w:spacing w:val="-4"/>
        </w:rPr>
      </w:pPr>
      <w:r w:rsidRPr="00862BC0">
        <w:rPr>
          <w:rFonts w:cstheme="minorHAnsi"/>
          <w:color w:val="000000"/>
          <w:spacing w:val="2"/>
        </w:rPr>
        <w:t xml:space="preserve">The instrument should provide 50mm diameter </w:t>
      </w:r>
      <w:proofErr w:type="spellStart"/>
      <w:r w:rsidRPr="00862BC0">
        <w:rPr>
          <w:rFonts w:cstheme="minorHAnsi"/>
          <w:color w:val="000000"/>
          <w:spacing w:val="2"/>
        </w:rPr>
        <w:t>pintels</w:t>
      </w:r>
      <w:proofErr w:type="spellEnd"/>
      <w:r w:rsidRPr="00862BC0">
        <w:rPr>
          <w:rFonts w:cstheme="minorHAnsi"/>
          <w:color w:val="000000"/>
          <w:spacing w:val="2"/>
        </w:rPr>
        <w:t xml:space="preserve"> towards the ISS interface and a</w:t>
      </w:r>
      <w:r w:rsidR="002C7CA6">
        <w:rPr>
          <w:rFonts w:cstheme="minorHAnsi"/>
          <w:color w:val="000000"/>
          <w:spacing w:val="2"/>
        </w:rPr>
        <w:t xml:space="preserve"> </w:t>
      </w:r>
      <w:r w:rsidRPr="00862BC0">
        <w:rPr>
          <w:rFonts w:cstheme="minorHAnsi"/>
          <w:color w:val="000000"/>
          <w:spacing w:val="-3"/>
        </w:rPr>
        <w:t>lifting eye or ‘A’ bracket towards the rear for use with the gantry cranes. Subassemblies too heavy</w:t>
      </w:r>
      <w:r w:rsidR="002C7CA6">
        <w:rPr>
          <w:rFonts w:cstheme="minorHAnsi"/>
          <w:color w:val="000000"/>
          <w:spacing w:val="-3"/>
        </w:rPr>
        <w:t xml:space="preserve"> </w:t>
      </w:r>
      <w:r w:rsidRPr="00862BC0">
        <w:rPr>
          <w:rFonts w:cstheme="minorHAnsi"/>
          <w:color w:val="000000"/>
          <w:spacing w:val="2"/>
        </w:rPr>
        <w:t>for manual lifting will require safe lifting points for use with the hoists or boom crane. Lifting</w:t>
      </w:r>
      <w:r w:rsidR="002C7CA6">
        <w:rPr>
          <w:rFonts w:cstheme="minorHAnsi"/>
          <w:color w:val="000000"/>
          <w:spacing w:val="2"/>
        </w:rPr>
        <w:t xml:space="preserve"> </w:t>
      </w:r>
      <w:r w:rsidRPr="00862BC0">
        <w:rPr>
          <w:rFonts w:cstheme="minorHAnsi"/>
          <w:color w:val="000000"/>
          <w:spacing w:val="-2"/>
        </w:rPr>
        <w:t>eyes, lifting swivels or ‘A’ brackets are all acceptable for use with shackle/chain or shackle/fabric</w:t>
      </w:r>
      <w:r w:rsidR="002C7CA6">
        <w:rPr>
          <w:rFonts w:cstheme="minorHAnsi"/>
          <w:color w:val="000000"/>
          <w:spacing w:val="-2"/>
        </w:rPr>
        <w:t xml:space="preserve"> </w:t>
      </w:r>
      <w:r w:rsidRPr="00862BC0">
        <w:rPr>
          <w:rFonts w:cstheme="minorHAnsi"/>
          <w:color w:val="000000"/>
        </w:rPr>
        <w:t>sling lifting accessories. A variety of these accessories will be available on site. The mechanical</w:t>
      </w:r>
      <w:r w:rsidR="002C7CA6">
        <w:rPr>
          <w:rFonts w:cstheme="minorHAnsi"/>
          <w:color w:val="000000"/>
        </w:rPr>
        <w:t xml:space="preserve"> </w:t>
      </w:r>
      <w:r w:rsidRPr="00862BC0">
        <w:rPr>
          <w:rFonts w:cstheme="minorHAnsi"/>
          <w:color w:val="000000"/>
          <w:spacing w:val="-4"/>
        </w:rPr>
        <w:t xml:space="preserve">interfaces must be designed to </w:t>
      </w:r>
      <w:r w:rsidR="002C7CA6" w:rsidRPr="00862BC0">
        <w:rPr>
          <w:rFonts w:cstheme="minorHAnsi"/>
          <w:color w:val="000000"/>
          <w:spacing w:val="-4"/>
        </w:rPr>
        <w:t>complement</w:t>
      </w:r>
      <w:r w:rsidRPr="00862BC0">
        <w:rPr>
          <w:rFonts w:cstheme="minorHAnsi"/>
          <w:color w:val="000000"/>
          <w:spacing w:val="-4"/>
        </w:rPr>
        <w:t xml:space="preserve"> this method of handling.</w:t>
      </w:r>
    </w:p>
    <w:p w:rsidR="00391F36" w:rsidRPr="00862BC0" w:rsidRDefault="00391F36" w:rsidP="0067182D">
      <w:pPr>
        <w:adjustRightInd w:val="0"/>
        <w:spacing w:line="280" w:lineRule="exact"/>
        <w:rPr>
          <w:rFonts w:cstheme="minorHAnsi"/>
          <w:color w:val="000000"/>
          <w:spacing w:val="-3"/>
        </w:rPr>
      </w:pPr>
      <w:r w:rsidRPr="00862BC0">
        <w:rPr>
          <w:rFonts w:cstheme="minorHAnsi"/>
          <w:color w:val="000000"/>
          <w:spacing w:val="6"/>
        </w:rPr>
        <w:t>For large instruments that cannot be easily re-oriented in the lab using the standard</w:t>
      </w:r>
      <w:r w:rsidR="002C7CA6">
        <w:rPr>
          <w:rFonts w:cstheme="minorHAnsi"/>
          <w:color w:val="000000"/>
          <w:spacing w:val="6"/>
        </w:rPr>
        <w:t xml:space="preserve"> </w:t>
      </w:r>
      <w:r w:rsidRPr="00862BC0">
        <w:rPr>
          <w:rFonts w:cstheme="minorHAnsi"/>
          <w:color w:val="000000"/>
          <w:spacing w:val="4"/>
        </w:rPr>
        <w:t>equipment (due to lack of headroom), the preferred orientation during servicing will be side</w:t>
      </w:r>
      <w:r w:rsidR="002C7CA6">
        <w:rPr>
          <w:rFonts w:cstheme="minorHAnsi"/>
          <w:color w:val="000000"/>
          <w:spacing w:val="4"/>
        </w:rPr>
        <w:t xml:space="preserve"> </w:t>
      </w:r>
      <w:r w:rsidRPr="00862BC0">
        <w:rPr>
          <w:rFonts w:cstheme="minorHAnsi"/>
          <w:color w:val="000000"/>
          <w:spacing w:val="-3"/>
        </w:rPr>
        <w:t>looking or ‘flat’, the same orientation suggested for transport on the air pallet.</w:t>
      </w:r>
    </w:p>
    <w:p w:rsidR="00391F36" w:rsidRPr="00862BC0" w:rsidRDefault="00391F36" w:rsidP="00391F36">
      <w:pPr>
        <w:adjustRightInd w:val="0"/>
        <w:spacing w:line="280" w:lineRule="exact"/>
        <w:rPr>
          <w:rFonts w:cstheme="minorHAnsi"/>
          <w:color w:val="000000"/>
          <w:spacing w:val="2"/>
        </w:rPr>
      </w:pPr>
    </w:p>
    <w:p w:rsidR="00391F36" w:rsidRPr="002C7CA6" w:rsidRDefault="00391F36" w:rsidP="0059749D">
      <w:pPr>
        <w:pStyle w:val="PabloH2"/>
        <w:outlineLvl w:val="1"/>
        <w:rPr>
          <w:i w:val="0"/>
        </w:rPr>
      </w:pPr>
      <w:bookmarkStart w:id="14" w:name="_Toc325720865"/>
      <w:r w:rsidRPr="002C7CA6">
        <w:rPr>
          <w:i w:val="0"/>
        </w:rPr>
        <w:t>Moving instruments from lab onto the IPL on the observing floor</w:t>
      </w:r>
      <w:bookmarkEnd w:id="14"/>
      <w:r w:rsidR="000A2EA8" w:rsidRPr="002C7CA6">
        <w:rPr>
          <w:i w:val="0"/>
        </w:rPr>
        <w:fldChar w:fldCharType="begin"/>
      </w:r>
      <w:r w:rsidR="000A2EA8">
        <w:instrText xml:space="preserve"> XE "</w:instrText>
      </w:r>
      <w:r w:rsidR="000A2EA8" w:rsidRPr="002C7CA6">
        <w:rPr>
          <w:i w:val="0"/>
        </w:rPr>
        <w:instrText>Moving instruments from lab onto the IPL on the observing floor</w:instrText>
      </w:r>
      <w:r w:rsidR="000A2EA8">
        <w:instrText xml:space="preserve">" </w:instrText>
      </w:r>
      <w:r w:rsidR="000A2EA8" w:rsidRPr="002C7CA6">
        <w:rPr>
          <w:i w:val="0"/>
        </w:rPr>
        <w:fldChar w:fldCharType="end"/>
      </w:r>
    </w:p>
    <w:p w:rsidR="00391F36" w:rsidRPr="002C7CA6" w:rsidRDefault="00391F36" w:rsidP="00772A0A">
      <w:pPr>
        <w:pStyle w:val="ListParagraph"/>
      </w:pPr>
      <w:r w:rsidRPr="002C7CA6">
        <w:t>Transfer to Air Pallet.</w:t>
      </w:r>
    </w:p>
    <w:p w:rsidR="002B54C9" w:rsidRPr="00862BC0" w:rsidRDefault="00391F36" w:rsidP="0067182D">
      <w:pPr>
        <w:adjustRightInd w:val="0"/>
        <w:spacing w:line="300" w:lineRule="atLeast"/>
        <w:rPr>
          <w:rFonts w:cstheme="minorHAnsi"/>
          <w:color w:val="000000"/>
          <w:spacing w:val="-4"/>
        </w:rPr>
      </w:pPr>
      <w:r w:rsidRPr="00862BC0">
        <w:rPr>
          <w:rFonts w:cstheme="minorHAnsi"/>
          <w:color w:val="000000"/>
          <w:spacing w:val="-2"/>
        </w:rPr>
        <w:t>First the instrument must be transferred from its handling rig (or the floor) onto the air pallet. The</w:t>
      </w:r>
      <w:r w:rsidR="002C7CA6">
        <w:rPr>
          <w:rFonts w:cstheme="minorHAnsi"/>
          <w:color w:val="000000"/>
          <w:spacing w:val="-2"/>
        </w:rPr>
        <w:t xml:space="preserve"> </w:t>
      </w:r>
      <w:r w:rsidRPr="00862BC0">
        <w:rPr>
          <w:rFonts w:cstheme="minorHAnsi"/>
          <w:color w:val="000000"/>
          <w:spacing w:val="10"/>
        </w:rPr>
        <w:t>gantry crane can accomplish this. This can also be done using only the air pallet if the</w:t>
      </w:r>
      <w:r w:rsidR="002C7CA6">
        <w:rPr>
          <w:rFonts w:cstheme="minorHAnsi"/>
          <w:color w:val="000000"/>
          <w:spacing w:val="10"/>
        </w:rPr>
        <w:t xml:space="preserve"> </w:t>
      </w:r>
      <w:r w:rsidRPr="00862BC0">
        <w:rPr>
          <w:rFonts w:cstheme="minorHAnsi"/>
          <w:color w:val="000000"/>
          <w:spacing w:val="1"/>
        </w:rPr>
        <w:t>instrument/handling rig is designed to straddle the lowered air pallet. Either way is acceptable.</w:t>
      </w:r>
      <w:r w:rsidR="002C7CA6">
        <w:rPr>
          <w:rFonts w:cstheme="minorHAnsi"/>
          <w:color w:val="000000"/>
          <w:spacing w:val="1"/>
        </w:rPr>
        <w:t xml:space="preserve"> </w:t>
      </w:r>
      <w:r w:rsidRPr="00862BC0">
        <w:rPr>
          <w:rFonts w:cstheme="minorHAnsi"/>
          <w:color w:val="000000"/>
          <w:spacing w:val="-2"/>
        </w:rPr>
        <w:t>The orientation of the instrument on the handling pallet depends on its size and Center of Gravity</w:t>
      </w:r>
      <w:r w:rsidR="002C7CA6">
        <w:rPr>
          <w:rFonts w:cstheme="minorHAnsi"/>
          <w:color w:val="000000"/>
          <w:spacing w:val="-2"/>
        </w:rPr>
        <w:t xml:space="preserve"> </w:t>
      </w:r>
      <w:r w:rsidR="002B54C9" w:rsidRPr="00862BC0">
        <w:rPr>
          <w:rFonts w:cstheme="minorHAnsi"/>
          <w:color w:val="000000"/>
          <w:spacing w:val="-2"/>
        </w:rPr>
        <w:t>in the transported state (could be without electronics for example) and should take account of the</w:t>
      </w:r>
      <w:r w:rsidR="002C7CA6">
        <w:rPr>
          <w:rFonts w:cstheme="minorHAnsi"/>
          <w:color w:val="000000"/>
          <w:spacing w:val="-2"/>
        </w:rPr>
        <w:t xml:space="preserve"> </w:t>
      </w:r>
      <w:r w:rsidR="002B54C9" w:rsidRPr="00862BC0">
        <w:rPr>
          <w:rFonts w:cstheme="minorHAnsi"/>
          <w:color w:val="000000"/>
        </w:rPr>
        <w:t>available space in the corridors and doorways leading from the lab. The suggested orientation is</w:t>
      </w:r>
      <w:r w:rsidR="002C7CA6">
        <w:rPr>
          <w:rFonts w:cstheme="minorHAnsi"/>
          <w:color w:val="000000"/>
        </w:rPr>
        <w:t xml:space="preserve"> </w:t>
      </w:r>
      <w:r w:rsidR="002B54C9" w:rsidRPr="00862BC0">
        <w:rPr>
          <w:rFonts w:cstheme="minorHAnsi"/>
          <w:color w:val="000000"/>
          <w:spacing w:val="-2"/>
        </w:rPr>
        <w:t>that of the ‘side looking orientation when the telescope is at zenith. Instruments that approach the</w:t>
      </w:r>
      <w:r w:rsidR="002C7CA6">
        <w:rPr>
          <w:rFonts w:cstheme="minorHAnsi"/>
          <w:color w:val="000000"/>
          <w:spacing w:val="-2"/>
        </w:rPr>
        <w:t xml:space="preserve"> </w:t>
      </w:r>
      <w:r w:rsidR="002B54C9" w:rsidRPr="00862BC0">
        <w:rPr>
          <w:rFonts w:cstheme="minorHAnsi"/>
          <w:color w:val="000000"/>
        </w:rPr>
        <w:t>allowable space envelope in dimension will be transported with the long axis in the direction of</w:t>
      </w:r>
      <w:r w:rsidR="002C7CA6">
        <w:rPr>
          <w:rFonts w:cstheme="minorHAnsi"/>
          <w:color w:val="000000"/>
        </w:rPr>
        <w:t xml:space="preserve"> </w:t>
      </w:r>
      <w:r w:rsidR="002B54C9" w:rsidRPr="00862BC0">
        <w:rPr>
          <w:rFonts w:cstheme="minorHAnsi"/>
          <w:color w:val="000000"/>
          <w:spacing w:val="4"/>
        </w:rPr>
        <w:t>travel.  It is desirable to lift the instrument to the approximate height by means of the gantry</w:t>
      </w:r>
      <w:r w:rsidR="002C7CA6">
        <w:rPr>
          <w:rFonts w:cstheme="minorHAnsi"/>
          <w:color w:val="000000"/>
          <w:spacing w:val="4"/>
        </w:rPr>
        <w:t xml:space="preserve"> </w:t>
      </w:r>
      <w:r w:rsidR="002B54C9" w:rsidRPr="00862BC0">
        <w:rPr>
          <w:rFonts w:cstheme="minorHAnsi"/>
          <w:color w:val="000000"/>
          <w:spacing w:val="-4"/>
        </w:rPr>
        <w:t>crane, level it and then transfer the load by raising the AP scissors lift.</w:t>
      </w:r>
    </w:p>
    <w:p w:rsidR="002B54C9" w:rsidRPr="00862BC0" w:rsidRDefault="002B54C9" w:rsidP="002B54C9">
      <w:pPr>
        <w:adjustRightInd w:val="0"/>
        <w:spacing w:line="300" w:lineRule="exact"/>
        <w:rPr>
          <w:rFonts w:cstheme="minorHAnsi"/>
          <w:color w:val="000000"/>
          <w:spacing w:val="-1"/>
        </w:rPr>
      </w:pPr>
    </w:p>
    <w:p w:rsidR="002B54C9" w:rsidRPr="002C7CA6" w:rsidRDefault="002B54C9" w:rsidP="00772A0A">
      <w:pPr>
        <w:pStyle w:val="ListParagraph"/>
      </w:pPr>
      <w:r w:rsidRPr="002C7CA6">
        <w:t>Moving from assembly lab level (level 2) to observing floor level (level 5).</w:t>
      </w:r>
    </w:p>
    <w:p w:rsidR="002B54C9" w:rsidRPr="00862BC0" w:rsidRDefault="002B54C9" w:rsidP="0067182D">
      <w:pPr>
        <w:adjustRightInd w:val="0"/>
        <w:spacing w:line="280" w:lineRule="exact"/>
        <w:rPr>
          <w:rFonts w:cstheme="minorHAnsi"/>
          <w:color w:val="000000"/>
          <w:spacing w:val="-3"/>
        </w:rPr>
      </w:pPr>
      <w:r w:rsidRPr="00862BC0">
        <w:rPr>
          <w:rFonts w:cstheme="minorHAnsi"/>
          <w:color w:val="000000"/>
          <w:spacing w:val="3"/>
        </w:rPr>
        <w:t>From the prep room, the handling cart and supported instrument must negotiate a door and a</w:t>
      </w:r>
      <w:r w:rsidR="002C7CA6">
        <w:rPr>
          <w:rFonts w:cstheme="minorHAnsi"/>
          <w:color w:val="000000"/>
          <w:spacing w:val="3"/>
        </w:rPr>
        <w:t xml:space="preserve"> </w:t>
      </w:r>
      <w:r w:rsidRPr="00862BC0">
        <w:rPr>
          <w:rFonts w:cstheme="minorHAnsi"/>
          <w:color w:val="000000"/>
        </w:rPr>
        <w:t>sharp left bend into a corridor (212 MK) which leads to the vestibule (218 MK) connecting the</w:t>
      </w:r>
      <w:r w:rsidR="002C7CA6">
        <w:rPr>
          <w:rFonts w:cstheme="minorHAnsi"/>
          <w:color w:val="000000"/>
        </w:rPr>
        <w:t xml:space="preserve"> </w:t>
      </w:r>
      <w:r w:rsidRPr="00862BC0">
        <w:rPr>
          <w:rFonts w:cstheme="minorHAnsi"/>
          <w:color w:val="000000"/>
          <w:spacing w:val="4"/>
        </w:rPr>
        <w:t>support facility to the telescope enclosure. The junction at the vestibule requires negotiating</w:t>
      </w:r>
      <w:r w:rsidR="002C7CA6">
        <w:rPr>
          <w:rFonts w:cstheme="minorHAnsi"/>
          <w:color w:val="000000"/>
          <w:spacing w:val="4"/>
        </w:rPr>
        <w:t xml:space="preserve"> </w:t>
      </w:r>
      <w:r w:rsidRPr="00862BC0">
        <w:rPr>
          <w:rFonts w:cstheme="minorHAnsi"/>
          <w:color w:val="000000"/>
          <w:spacing w:val="4"/>
        </w:rPr>
        <w:t>another door and a slight change in course. At the end of the vestibule there is access to the</w:t>
      </w:r>
      <w:r w:rsidR="002C7CA6">
        <w:rPr>
          <w:rFonts w:cstheme="minorHAnsi"/>
          <w:color w:val="000000"/>
          <w:spacing w:val="4"/>
        </w:rPr>
        <w:t xml:space="preserve"> </w:t>
      </w:r>
      <w:r w:rsidRPr="00862BC0">
        <w:rPr>
          <w:rFonts w:cstheme="minorHAnsi"/>
          <w:color w:val="000000"/>
          <w:spacing w:val="2"/>
        </w:rPr>
        <w:t>service elevator or a staging platform through a door.   The route taken from this location will</w:t>
      </w:r>
      <w:r w:rsidR="002C7CA6">
        <w:rPr>
          <w:rFonts w:cstheme="minorHAnsi"/>
          <w:color w:val="000000"/>
          <w:spacing w:val="2"/>
        </w:rPr>
        <w:t xml:space="preserve"> </w:t>
      </w:r>
      <w:r w:rsidRPr="00862BC0">
        <w:rPr>
          <w:rFonts w:cstheme="minorHAnsi"/>
          <w:color w:val="000000"/>
          <w:spacing w:val="7"/>
        </w:rPr>
        <w:t>depend on the size of the instrument. If possible, the service elevator will be used but for</w:t>
      </w:r>
      <w:r w:rsidR="002C7CA6">
        <w:rPr>
          <w:rFonts w:cstheme="minorHAnsi"/>
          <w:color w:val="000000"/>
          <w:spacing w:val="7"/>
        </w:rPr>
        <w:t xml:space="preserve"> </w:t>
      </w:r>
      <w:r w:rsidRPr="00862BC0">
        <w:rPr>
          <w:rFonts w:cstheme="minorHAnsi"/>
          <w:color w:val="000000"/>
          <w:spacing w:val="-2"/>
        </w:rPr>
        <w:t>instruments too large to use the lift, the route will be via the staging platform. Using the jib crane</w:t>
      </w:r>
      <w:r w:rsidR="002C7CA6">
        <w:rPr>
          <w:rFonts w:cstheme="minorHAnsi"/>
          <w:color w:val="000000"/>
          <w:spacing w:val="-2"/>
        </w:rPr>
        <w:t xml:space="preserve"> </w:t>
      </w:r>
      <w:r w:rsidRPr="00862BC0">
        <w:rPr>
          <w:rFonts w:cstheme="minorHAnsi"/>
          <w:color w:val="000000"/>
          <w:spacing w:val="-2"/>
        </w:rPr>
        <w:t>hoists and spreader bar provided, the instrument will be lifted over the safety rail and down to the</w:t>
      </w:r>
      <w:r w:rsidR="002C7CA6">
        <w:rPr>
          <w:rFonts w:cstheme="minorHAnsi"/>
          <w:color w:val="000000"/>
          <w:spacing w:val="-2"/>
        </w:rPr>
        <w:t xml:space="preserve"> </w:t>
      </w:r>
      <w:r w:rsidRPr="00862BC0">
        <w:rPr>
          <w:rFonts w:cstheme="minorHAnsi"/>
          <w:color w:val="000000"/>
          <w:spacing w:val="-2"/>
        </w:rPr>
        <w:t>lower telescope floor onto a second air pallet. From there, the instrument is transported across the</w:t>
      </w:r>
      <w:r w:rsidR="002C7CA6">
        <w:rPr>
          <w:rFonts w:cstheme="minorHAnsi"/>
          <w:color w:val="000000"/>
          <w:spacing w:val="-2"/>
        </w:rPr>
        <w:t xml:space="preserve"> </w:t>
      </w:r>
      <w:r w:rsidRPr="00862BC0">
        <w:rPr>
          <w:rFonts w:cstheme="minorHAnsi"/>
          <w:color w:val="000000"/>
          <w:spacing w:val="-3"/>
        </w:rPr>
        <w:t>basement floor (level 1) to the large platform lift and on up to the observing floor.</w:t>
      </w:r>
    </w:p>
    <w:p w:rsidR="002B54C9" w:rsidRPr="00862BC0" w:rsidRDefault="002B54C9" w:rsidP="0067182D">
      <w:pPr>
        <w:adjustRightInd w:val="0"/>
        <w:spacing w:line="280" w:lineRule="exact"/>
        <w:rPr>
          <w:rFonts w:cstheme="minorHAnsi"/>
          <w:color w:val="000000"/>
          <w:spacing w:val="-4"/>
        </w:rPr>
      </w:pPr>
      <w:r w:rsidRPr="00862BC0">
        <w:rPr>
          <w:rFonts w:cstheme="minorHAnsi"/>
          <w:color w:val="000000"/>
          <w:spacing w:val="-2"/>
        </w:rPr>
        <w:lastRenderedPageBreak/>
        <w:t>There are gaps and discontinuities in the floor along this route (two expansion joints and a</w:t>
      </w:r>
      <w:r w:rsidR="002C7CA6">
        <w:rPr>
          <w:rFonts w:cstheme="minorHAnsi"/>
          <w:color w:val="000000"/>
          <w:spacing w:val="-2"/>
        </w:rPr>
        <w:t xml:space="preserve"> </w:t>
      </w:r>
      <w:r w:rsidRPr="00862BC0">
        <w:rPr>
          <w:rFonts w:cstheme="minorHAnsi"/>
          <w:color w:val="000000"/>
          <w:spacing w:val="-1"/>
        </w:rPr>
        <w:t>gap at the elevator). At the time of writing, sheet metal and tape must be used to allow operation</w:t>
      </w:r>
      <w:r w:rsidR="002C7CA6">
        <w:rPr>
          <w:rFonts w:cstheme="minorHAnsi"/>
          <w:color w:val="000000"/>
          <w:spacing w:val="-1"/>
        </w:rPr>
        <w:t xml:space="preserve"> </w:t>
      </w:r>
      <w:r w:rsidRPr="00862BC0">
        <w:rPr>
          <w:rFonts w:cstheme="minorHAnsi"/>
          <w:color w:val="000000"/>
          <w:spacing w:val="-4"/>
        </w:rPr>
        <w:t>of the air pallet over these features.</w:t>
      </w:r>
    </w:p>
    <w:p w:rsidR="002B54C9" w:rsidRPr="002C7CA6" w:rsidRDefault="002B54C9" w:rsidP="00772A0A">
      <w:pPr>
        <w:pStyle w:val="ListParagraph"/>
      </w:pPr>
      <w:r w:rsidRPr="002C7CA6">
        <w:t>Transfer to the IPL</w:t>
      </w:r>
    </w:p>
    <w:p w:rsidR="002B54C9" w:rsidRPr="00862BC0" w:rsidRDefault="002B54C9" w:rsidP="0067182D">
      <w:pPr>
        <w:adjustRightInd w:val="0"/>
        <w:spacing w:line="280" w:lineRule="exact"/>
        <w:rPr>
          <w:rFonts w:cstheme="minorHAnsi"/>
          <w:color w:val="000000"/>
          <w:spacing w:val="-3"/>
        </w:rPr>
      </w:pPr>
      <w:r w:rsidRPr="00862BC0">
        <w:rPr>
          <w:rFonts w:cstheme="minorHAnsi"/>
          <w:color w:val="000000"/>
          <w:spacing w:val="-3"/>
        </w:rPr>
        <w:t>The telescope will be oriented on the service position and locked. The instrument platform lift will</w:t>
      </w:r>
      <w:r w:rsidR="002C7CA6">
        <w:rPr>
          <w:rFonts w:cstheme="minorHAnsi"/>
          <w:color w:val="000000"/>
          <w:spacing w:val="-3"/>
        </w:rPr>
        <w:t xml:space="preserve"> </w:t>
      </w:r>
      <w:r w:rsidRPr="00862BC0">
        <w:rPr>
          <w:rFonts w:cstheme="minorHAnsi"/>
          <w:color w:val="000000"/>
        </w:rPr>
        <w:t>then be deployed onto the telescope. The instrument will then be moved into position under the</w:t>
      </w:r>
      <w:r w:rsidR="002C7CA6">
        <w:rPr>
          <w:rFonts w:cstheme="minorHAnsi"/>
          <w:color w:val="000000"/>
        </w:rPr>
        <w:t xml:space="preserve"> </w:t>
      </w:r>
      <w:r w:rsidRPr="00862BC0">
        <w:rPr>
          <w:rFonts w:cstheme="minorHAnsi"/>
          <w:color w:val="000000"/>
          <w:spacing w:val="-1"/>
        </w:rPr>
        <w:t>fixed gantry crane and hoisted up. The instrument platform lift with air pallet on board will then</w:t>
      </w:r>
      <w:r w:rsidR="002C7CA6">
        <w:rPr>
          <w:rFonts w:cstheme="minorHAnsi"/>
          <w:color w:val="000000"/>
          <w:spacing w:val="-1"/>
        </w:rPr>
        <w:t xml:space="preserve"> </w:t>
      </w:r>
      <w:r w:rsidRPr="00862BC0">
        <w:rPr>
          <w:rFonts w:cstheme="minorHAnsi"/>
          <w:color w:val="000000"/>
          <w:spacing w:val="5"/>
        </w:rPr>
        <w:t>be moved under the suspended instrument and the instrument lowered onto it.  During this</w:t>
      </w:r>
      <w:r w:rsidR="002C7CA6">
        <w:rPr>
          <w:rFonts w:cstheme="minorHAnsi"/>
          <w:color w:val="000000"/>
          <w:spacing w:val="5"/>
        </w:rPr>
        <w:t xml:space="preserve"> </w:t>
      </w:r>
      <w:r w:rsidRPr="00862BC0">
        <w:rPr>
          <w:rFonts w:cstheme="minorHAnsi"/>
          <w:color w:val="000000"/>
          <w:spacing w:val="9"/>
        </w:rPr>
        <w:t>process the instrument may be re-oriented in the position for mounting on the ISS. The</w:t>
      </w:r>
      <w:r w:rsidR="002C7CA6">
        <w:rPr>
          <w:rFonts w:cstheme="minorHAnsi"/>
          <w:color w:val="000000"/>
          <w:spacing w:val="9"/>
        </w:rPr>
        <w:t xml:space="preserve"> </w:t>
      </w:r>
      <w:r w:rsidRPr="00862BC0">
        <w:rPr>
          <w:rFonts w:cstheme="minorHAnsi"/>
          <w:color w:val="000000"/>
          <w:spacing w:val="-1"/>
        </w:rPr>
        <w:t>instrument platform lift will then be moved back onto the telescope into the service position and</w:t>
      </w:r>
      <w:r w:rsidR="002C7CA6">
        <w:rPr>
          <w:rFonts w:cstheme="minorHAnsi"/>
          <w:color w:val="000000"/>
          <w:spacing w:val="-1"/>
        </w:rPr>
        <w:t xml:space="preserve"> </w:t>
      </w:r>
      <w:r w:rsidRPr="00862BC0">
        <w:rPr>
          <w:rFonts w:cstheme="minorHAnsi"/>
          <w:color w:val="000000"/>
          <w:spacing w:val="4"/>
        </w:rPr>
        <w:t>raised to offer the instrument to the ISS. The instrument is then transferred onto the ISS and</w:t>
      </w:r>
      <w:r w:rsidR="002C7CA6">
        <w:rPr>
          <w:rFonts w:cstheme="minorHAnsi"/>
          <w:color w:val="000000"/>
          <w:spacing w:val="4"/>
        </w:rPr>
        <w:t xml:space="preserve"> </w:t>
      </w:r>
      <w:r w:rsidRPr="00862BC0">
        <w:rPr>
          <w:rFonts w:cstheme="minorHAnsi"/>
          <w:color w:val="000000"/>
          <w:spacing w:val="-3"/>
        </w:rPr>
        <w:t xml:space="preserve">bolted to the telescope (using the alignment scheme specific to that </w:t>
      </w:r>
      <w:r w:rsidR="00971539" w:rsidRPr="00862BC0">
        <w:rPr>
          <w:rFonts w:cstheme="minorHAnsi"/>
          <w:color w:val="000000"/>
          <w:spacing w:val="-3"/>
        </w:rPr>
        <w:t>instrument)</w:t>
      </w:r>
      <w:r w:rsidRPr="00862BC0">
        <w:rPr>
          <w:rFonts w:cstheme="minorHAnsi"/>
          <w:color w:val="000000"/>
          <w:spacing w:val="-3"/>
        </w:rPr>
        <w:t>.</w:t>
      </w:r>
    </w:p>
    <w:p w:rsidR="002B54C9" w:rsidRPr="00862BC0" w:rsidRDefault="002B54C9" w:rsidP="0067182D">
      <w:pPr>
        <w:adjustRightInd w:val="0"/>
        <w:spacing w:line="300" w:lineRule="atLeast"/>
        <w:rPr>
          <w:rFonts w:cstheme="minorHAnsi"/>
          <w:color w:val="000000"/>
          <w:spacing w:val="-5"/>
        </w:rPr>
      </w:pPr>
      <w:r w:rsidRPr="00862BC0">
        <w:rPr>
          <w:rFonts w:cstheme="minorHAnsi"/>
          <w:color w:val="000000"/>
          <w:spacing w:val="3"/>
        </w:rPr>
        <w:t>It is possible to use the dome crane(s) for the lifting operation without using the fixed</w:t>
      </w:r>
      <w:r w:rsidR="002C7CA6">
        <w:rPr>
          <w:rFonts w:cstheme="minorHAnsi"/>
          <w:color w:val="000000"/>
          <w:spacing w:val="3"/>
        </w:rPr>
        <w:t xml:space="preserve"> </w:t>
      </w:r>
      <w:r w:rsidRPr="00862BC0">
        <w:rPr>
          <w:rFonts w:cstheme="minorHAnsi"/>
          <w:color w:val="000000"/>
          <w:spacing w:val="-3"/>
        </w:rPr>
        <w:t>gantry crane and will be necessary in any case if the instrument used the service elevator to access</w:t>
      </w:r>
      <w:r w:rsidR="002C7CA6">
        <w:rPr>
          <w:rFonts w:cstheme="minorHAnsi"/>
          <w:color w:val="000000"/>
          <w:spacing w:val="-3"/>
        </w:rPr>
        <w:t xml:space="preserve"> </w:t>
      </w:r>
      <w:r w:rsidRPr="00862BC0">
        <w:rPr>
          <w:rFonts w:cstheme="minorHAnsi"/>
          <w:color w:val="000000"/>
          <w:spacing w:val="-5"/>
        </w:rPr>
        <w:t>the observing floor.</w:t>
      </w:r>
    </w:p>
    <w:p w:rsidR="002B54C9" w:rsidRPr="00862BC0" w:rsidRDefault="002B54C9" w:rsidP="002B54C9">
      <w:pPr>
        <w:adjustRightInd w:val="0"/>
        <w:spacing w:line="280" w:lineRule="exact"/>
        <w:rPr>
          <w:rFonts w:cstheme="minorHAnsi"/>
          <w:color w:val="000000"/>
          <w:spacing w:val="-1"/>
        </w:rPr>
      </w:pPr>
    </w:p>
    <w:p w:rsidR="002B54C9" w:rsidRPr="002C7CA6" w:rsidRDefault="002B54C9" w:rsidP="00772A0A">
      <w:pPr>
        <w:pStyle w:val="ListParagraph"/>
      </w:pPr>
      <w:r w:rsidRPr="002C7CA6">
        <w:t>Air bearings and coping with gaps and irregularities in the floor</w:t>
      </w:r>
    </w:p>
    <w:p w:rsidR="002B54C9" w:rsidRPr="00862BC0" w:rsidRDefault="002B54C9" w:rsidP="002B54C9">
      <w:pPr>
        <w:adjustRightInd w:val="0"/>
        <w:spacing w:line="280" w:lineRule="exact"/>
        <w:rPr>
          <w:rFonts w:cstheme="minorHAnsi"/>
          <w:color w:val="000000"/>
          <w:spacing w:val="-4"/>
        </w:rPr>
      </w:pPr>
      <w:r w:rsidRPr="00862BC0">
        <w:rPr>
          <w:rFonts w:cstheme="minorHAnsi"/>
          <w:color w:val="000000"/>
          <w:spacing w:val="1"/>
        </w:rPr>
        <w:t>At the time of writing there were many areas where gaps and discontinuities in the observatory</w:t>
      </w:r>
      <w:r w:rsidR="002C7CA6">
        <w:rPr>
          <w:rFonts w:cstheme="minorHAnsi"/>
          <w:color w:val="000000"/>
          <w:spacing w:val="1"/>
        </w:rPr>
        <w:t xml:space="preserve"> </w:t>
      </w:r>
      <w:r w:rsidRPr="00862BC0">
        <w:rPr>
          <w:rFonts w:cstheme="minorHAnsi"/>
          <w:color w:val="000000"/>
          <w:spacing w:val="-1"/>
        </w:rPr>
        <w:t>floor, telescope and IPL deck would stop the air bearings. These can be bridged by means of thin</w:t>
      </w:r>
      <w:r w:rsidR="002C7CA6">
        <w:rPr>
          <w:rFonts w:cstheme="minorHAnsi"/>
          <w:color w:val="000000"/>
          <w:spacing w:val="-1"/>
        </w:rPr>
        <w:t xml:space="preserve"> </w:t>
      </w:r>
      <w:r w:rsidRPr="00862BC0">
        <w:rPr>
          <w:rFonts w:cstheme="minorHAnsi"/>
          <w:color w:val="000000"/>
          <w:spacing w:val="-1"/>
        </w:rPr>
        <w:t>galvanized sheet steel ~ 1mm and aluminum tape. It is planned to provide a more permanent and</w:t>
      </w:r>
      <w:r w:rsidR="002C7CA6">
        <w:rPr>
          <w:rFonts w:cstheme="minorHAnsi"/>
          <w:color w:val="000000"/>
          <w:spacing w:val="-1"/>
        </w:rPr>
        <w:t xml:space="preserve"> </w:t>
      </w:r>
      <w:r w:rsidRPr="00862BC0">
        <w:rPr>
          <w:rFonts w:cstheme="minorHAnsi"/>
          <w:color w:val="000000"/>
          <w:spacing w:val="-4"/>
        </w:rPr>
        <w:t>convenient solution, but this is a viable if tedious work-around.</w:t>
      </w:r>
    </w:p>
    <w:p w:rsidR="002B54C9" w:rsidRPr="00862BC0" w:rsidRDefault="002B54C9" w:rsidP="002B54C9">
      <w:pPr>
        <w:adjustRightInd w:val="0"/>
        <w:spacing w:line="280" w:lineRule="exact"/>
        <w:rPr>
          <w:rFonts w:cstheme="minorHAnsi"/>
          <w:color w:val="000000"/>
          <w:spacing w:val="-5"/>
        </w:rPr>
      </w:pPr>
      <w:r w:rsidRPr="00862BC0">
        <w:rPr>
          <w:rFonts w:cstheme="minorHAnsi"/>
          <w:color w:val="000000"/>
        </w:rPr>
        <w:t>Where the floor is simply irregular, as in some areas of the basement floor, it sometimes</w:t>
      </w:r>
      <w:r w:rsidR="002C7CA6">
        <w:rPr>
          <w:rFonts w:cstheme="minorHAnsi"/>
          <w:color w:val="000000"/>
        </w:rPr>
        <w:t xml:space="preserve"> </w:t>
      </w:r>
      <w:r w:rsidRPr="00862BC0">
        <w:rPr>
          <w:rFonts w:cstheme="minorHAnsi"/>
          <w:color w:val="000000"/>
          <w:spacing w:val="2"/>
        </w:rPr>
        <w:t>only necessary to increase the air pressure to the air bearings (40-50p.s.i.) until the bad area is</w:t>
      </w:r>
      <w:r w:rsidR="002C7CA6">
        <w:rPr>
          <w:rFonts w:cstheme="minorHAnsi"/>
          <w:color w:val="000000"/>
          <w:spacing w:val="2"/>
        </w:rPr>
        <w:t xml:space="preserve"> </w:t>
      </w:r>
      <w:r w:rsidRPr="00862BC0">
        <w:rPr>
          <w:rFonts w:cstheme="minorHAnsi"/>
          <w:color w:val="000000"/>
          <w:spacing w:val="-5"/>
        </w:rPr>
        <w:t>cleared.</w:t>
      </w:r>
    </w:p>
    <w:p w:rsidR="002B54C9" w:rsidRPr="00862BC0" w:rsidRDefault="002B54C9" w:rsidP="00391F36">
      <w:pPr>
        <w:adjustRightInd w:val="0"/>
        <w:spacing w:line="280" w:lineRule="exact"/>
        <w:rPr>
          <w:rFonts w:cstheme="minorHAnsi"/>
          <w:color w:val="000000"/>
          <w:spacing w:val="-3"/>
        </w:rPr>
      </w:pPr>
    </w:p>
    <w:p w:rsidR="002B54C9" w:rsidRPr="002C7CA6" w:rsidRDefault="002B54C9" w:rsidP="0059749D">
      <w:pPr>
        <w:pStyle w:val="PabloH2"/>
        <w:outlineLvl w:val="1"/>
        <w:rPr>
          <w:i w:val="0"/>
        </w:rPr>
      </w:pPr>
      <w:bookmarkStart w:id="15" w:name="_Toc325720866"/>
      <w:r w:rsidRPr="002C7CA6">
        <w:rPr>
          <w:i w:val="0"/>
        </w:rPr>
        <w:t>Orienting instruments for upward or side looking operation</w:t>
      </w:r>
      <w:bookmarkEnd w:id="15"/>
      <w:r w:rsidR="000A2EA8" w:rsidRPr="002C7CA6">
        <w:rPr>
          <w:i w:val="0"/>
        </w:rPr>
        <w:fldChar w:fldCharType="begin"/>
      </w:r>
      <w:r w:rsidR="000A2EA8">
        <w:instrText xml:space="preserve"> XE "</w:instrText>
      </w:r>
      <w:r w:rsidR="000A2EA8" w:rsidRPr="002C7CA6">
        <w:rPr>
          <w:i w:val="0"/>
        </w:rPr>
        <w:instrText>Orienting instruments for upward or side looking operation</w:instrText>
      </w:r>
      <w:r w:rsidR="000A2EA8">
        <w:instrText xml:space="preserve">" </w:instrText>
      </w:r>
      <w:r w:rsidR="000A2EA8" w:rsidRPr="002C7CA6">
        <w:rPr>
          <w:i w:val="0"/>
        </w:rPr>
        <w:fldChar w:fldCharType="end"/>
      </w:r>
    </w:p>
    <w:p w:rsidR="002B54C9" w:rsidRPr="00862BC0" w:rsidRDefault="002B54C9" w:rsidP="0067182D">
      <w:pPr>
        <w:adjustRightInd w:val="0"/>
        <w:spacing w:line="280" w:lineRule="exact"/>
        <w:rPr>
          <w:rFonts w:cstheme="minorHAnsi"/>
          <w:color w:val="000000"/>
          <w:spacing w:val="-1"/>
        </w:rPr>
      </w:pPr>
      <w:r w:rsidRPr="00862BC0">
        <w:rPr>
          <w:rFonts w:cstheme="minorHAnsi"/>
          <w:color w:val="000000"/>
        </w:rPr>
        <w:t>The normal orientation for instruments on the air pallet during transport will be the same as for</w:t>
      </w:r>
      <w:r w:rsidR="002C7CA6">
        <w:rPr>
          <w:rFonts w:cstheme="minorHAnsi"/>
          <w:color w:val="000000"/>
        </w:rPr>
        <w:t xml:space="preserve"> </w:t>
      </w:r>
      <w:r w:rsidRPr="00862BC0">
        <w:rPr>
          <w:rFonts w:cstheme="minorHAnsi"/>
          <w:color w:val="000000"/>
          <w:spacing w:val="2"/>
        </w:rPr>
        <w:t>side looking mounting when the telescope is at zenith. In this case, the instrument must be re-</w:t>
      </w:r>
      <w:r w:rsidR="002C7CA6">
        <w:rPr>
          <w:rFonts w:cstheme="minorHAnsi"/>
          <w:color w:val="000000"/>
          <w:spacing w:val="2"/>
        </w:rPr>
        <w:t xml:space="preserve"> </w:t>
      </w:r>
      <w:r w:rsidRPr="00862BC0">
        <w:rPr>
          <w:rFonts w:cstheme="minorHAnsi"/>
          <w:color w:val="000000"/>
          <w:spacing w:val="1"/>
        </w:rPr>
        <w:t>oriented for mounting on the upward looking port. This will be accomplished on the observing</w:t>
      </w:r>
      <w:r w:rsidR="002C7CA6">
        <w:rPr>
          <w:rFonts w:cstheme="minorHAnsi"/>
          <w:color w:val="000000"/>
          <w:spacing w:val="1"/>
        </w:rPr>
        <w:t xml:space="preserve"> </w:t>
      </w:r>
      <w:r w:rsidRPr="00862BC0">
        <w:rPr>
          <w:rFonts w:cstheme="minorHAnsi"/>
          <w:color w:val="000000"/>
        </w:rPr>
        <w:t>floor with the fixed gantry crane. The air pallet must be positioned underneath the gantry crane</w:t>
      </w:r>
      <w:r w:rsidR="002C7CA6">
        <w:rPr>
          <w:rFonts w:cstheme="minorHAnsi"/>
          <w:color w:val="000000"/>
        </w:rPr>
        <w:t xml:space="preserve"> </w:t>
      </w:r>
      <w:r w:rsidRPr="00862BC0">
        <w:rPr>
          <w:rFonts w:cstheme="minorHAnsi"/>
          <w:color w:val="000000"/>
        </w:rPr>
        <w:t>with the instrument mounting interface plane perpendicular to the gantry I-beam direction.  The</w:t>
      </w:r>
      <w:r w:rsidR="002C7CA6">
        <w:rPr>
          <w:rFonts w:cstheme="minorHAnsi"/>
          <w:color w:val="000000"/>
        </w:rPr>
        <w:t xml:space="preserve"> </w:t>
      </w:r>
      <w:r w:rsidRPr="00862BC0">
        <w:rPr>
          <w:rFonts w:cstheme="minorHAnsi"/>
          <w:color w:val="000000"/>
          <w:spacing w:val="-1"/>
        </w:rPr>
        <w:t>foundry crane hooks and the shackle will be engaged and the instrument raised off the air pallet.</w:t>
      </w:r>
    </w:p>
    <w:p w:rsidR="002B54C9" w:rsidRPr="00862BC0" w:rsidRDefault="002B54C9" w:rsidP="0067182D">
      <w:pPr>
        <w:adjustRightInd w:val="0"/>
        <w:spacing w:line="280" w:lineRule="exact"/>
        <w:rPr>
          <w:rFonts w:cstheme="minorHAnsi"/>
          <w:color w:val="000000"/>
          <w:spacing w:val="-3"/>
        </w:rPr>
      </w:pPr>
      <w:r w:rsidRPr="00862BC0">
        <w:rPr>
          <w:rFonts w:cstheme="minorHAnsi"/>
          <w:color w:val="000000"/>
          <w:spacing w:val="-1"/>
        </w:rPr>
        <w:t>The chain block controlling the foundry hooks will be used to pull the front of the instrument up</w:t>
      </w:r>
      <w:r w:rsidR="002C7CA6">
        <w:rPr>
          <w:rFonts w:cstheme="minorHAnsi"/>
          <w:color w:val="000000"/>
          <w:spacing w:val="-1"/>
        </w:rPr>
        <w:t xml:space="preserve"> </w:t>
      </w:r>
      <w:r w:rsidRPr="00862BC0">
        <w:rPr>
          <w:rFonts w:cstheme="minorHAnsi"/>
          <w:color w:val="000000"/>
          <w:spacing w:val="-1"/>
        </w:rPr>
        <w:t>and the one controlling the shackle lowered until the entire instrument is supported off the chain</w:t>
      </w:r>
      <w:r w:rsidR="002C7CA6">
        <w:rPr>
          <w:rFonts w:cstheme="minorHAnsi"/>
          <w:color w:val="000000"/>
          <w:spacing w:val="-1"/>
        </w:rPr>
        <w:t xml:space="preserve"> </w:t>
      </w:r>
      <w:r w:rsidRPr="00862BC0">
        <w:rPr>
          <w:rFonts w:cstheme="minorHAnsi"/>
          <w:color w:val="000000"/>
          <w:spacing w:val="1"/>
        </w:rPr>
        <w:t>block with the spreader bar. The single chain can now be removed and the instrument lowered</w:t>
      </w:r>
      <w:r w:rsidR="002C7CA6">
        <w:rPr>
          <w:rFonts w:cstheme="minorHAnsi"/>
          <w:color w:val="000000"/>
          <w:spacing w:val="1"/>
        </w:rPr>
        <w:t xml:space="preserve"> </w:t>
      </w:r>
      <w:r w:rsidRPr="00862BC0">
        <w:rPr>
          <w:rFonts w:cstheme="minorHAnsi"/>
          <w:color w:val="000000"/>
          <w:spacing w:val="-3"/>
        </w:rPr>
        <w:t>onto the air pallet, adjusting the air pallet position as required.</w:t>
      </w:r>
    </w:p>
    <w:p w:rsidR="002B54C9" w:rsidRPr="00862BC0" w:rsidRDefault="002B54C9" w:rsidP="002B54C9">
      <w:pPr>
        <w:adjustRightInd w:val="0"/>
        <w:spacing w:line="280" w:lineRule="exact"/>
        <w:rPr>
          <w:rFonts w:cstheme="minorHAnsi"/>
          <w:color w:val="000000"/>
          <w:spacing w:val="-3"/>
        </w:rPr>
      </w:pPr>
      <w:r w:rsidRPr="00862BC0">
        <w:rPr>
          <w:rFonts w:cstheme="minorHAnsi"/>
          <w:color w:val="000000"/>
          <w:spacing w:val="-2"/>
        </w:rPr>
        <w:t xml:space="preserve"> This process will be reversed when the instrument is removed for changing to a side looking port</w:t>
      </w:r>
      <w:r w:rsidR="002C7CA6">
        <w:rPr>
          <w:rFonts w:cstheme="minorHAnsi"/>
          <w:color w:val="000000"/>
          <w:spacing w:val="-2"/>
        </w:rPr>
        <w:t xml:space="preserve"> </w:t>
      </w:r>
      <w:r w:rsidRPr="00862BC0">
        <w:rPr>
          <w:rFonts w:cstheme="minorHAnsi"/>
          <w:color w:val="000000"/>
          <w:spacing w:val="-3"/>
        </w:rPr>
        <w:t>or prior to transport through the observatory.</w:t>
      </w:r>
    </w:p>
    <w:p w:rsidR="002B54C9" w:rsidRPr="00862BC0" w:rsidRDefault="002B54C9" w:rsidP="002B54C9">
      <w:pPr>
        <w:adjustRightInd w:val="0"/>
        <w:spacing w:line="280" w:lineRule="exact"/>
        <w:rPr>
          <w:rFonts w:cstheme="minorHAnsi"/>
          <w:color w:val="000000"/>
          <w:spacing w:val="-3"/>
        </w:rPr>
      </w:pPr>
      <w:r w:rsidRPr="00862BC0">
        <w:rPr>
          <w:rFonts w:cstheme="minorHAnsi"/>
          <w:color w:val="000000"/>
          <w:spacing w:val="-3"/>
        </w:rPr>
        <w:lastRenderedPageBreak/>
        <w:t>The dome cranes can also be used to perform these operations.</w:t>
      </w:r>
    </w:p>
    <w:p w:rsidR="002B54C9" w:rsidRPr="00862BC0" w:rsidRDefault="002466E9" w:rsidP="002B54C9">
      <w:pPr>
        <w:adjustRightInd w:val="0"/>
        <w:spacing w:line="300" w:lineRule="exact"/>
        <w:rPr>
          <w:rFonts w:cstheme="minorHAnsi"/>
          <w:color w:val="000000"/>
          <w:spacing w:val="5"/>
        </w:rPr>
      </w:pPr>
      <w:r>
        <w:rPr>
          <w:rFonts w:cstheme="minorHAnsi"/>
          <w:color w:val="000000"/>
          <w:spacing w:val="5"/>
        </w:rPr>
        <w:t xml:space="preserve">The normal process to rotate the instruments is by the use of both hooks from the dome over head crane.  </w:t>
      </w:r>
    </w:p>
    <w:p w:rsidR="002B54C9" w:rsidRPr="002C7CA6" w:rsidRDefault="002B54C9" w:rsidP="0059749D">
      <w:pPr>
        <w:pStyle w:val="PabloH2"/>
        <w:outlineLvl w:val="1"/>
        <w:rPr>
          <w:i w:val="0"/>
        </w:rPr>
      </w:pPr>
      <w:bookmarkStart w:id="16" w:name="_Toc325720867"/>
      <w:r w:rsidRPr="002C7CA6">
        <w:rPr>
          <w:i w:val="0"/>
        </w:rPr>
        <w:t>Mounting instruments on the ISS</w:t>
      </w:r>
      <w:bookmarkEnd w:id="16"/>
      <w:r w:rsidR="000A2EA8" w:rsidRPr="002C7CA6">
        <w:rPr>
          <w:i w:val="0"/>
        </w:rPr>
        <w:fldChar w:fldCharType="begin"/>
      </w:r>
      <w:r w:rsidR="000A2EA8">
        <w:instrText xml:space="preserve"> XE "</w:instrText>
      </w:r>
      <w:r w:rsidR="000A2EA8" w:rsidRPr="002C7CA6">
        <w:rPr>
          <w:i w:val="0"/>
        </w:rPr>
        <w:instrText>Mounting instruments on the ISS</w:instrText>
      </w:r>
      <w:r w:rsidR="000A2EA8">
        <w:instrText xml:space="preserve">" </w:instrText>
      </w:r>
      <w:r w:rsidR="000A2EA8" w:rsidRPr="002C7CA6">
        <w:rPr>
          <w:i w:val="0"/>
        </w:rPr>
        <w:fldChar w:fldCharType="end"/>
      </w:r>
    </w:p>
    <w:p w:rsidR="002B54C9" w:rsidRPr="00862BC0" w:rsidRDefault="002B54C9" w:rsidP="002B54C9">
      <w:pPr>
        <w:adjustRightInd w:val="0"/>
        <w:spacing w:line="280" w:lineRule="exact"/>
        <w:rPr>
          <w:rFonts w:cstheme="minorHAnsi"/>
          <w:color w:val="000000"/>
          <w:spacing w:val="-5"/>
        </w:rPr>
      </w:pPr>
      <w:r w:rsidRPr="00862BC0">
        <w:rPr>
          <w:rFonts w:cstheme="minorHAnsi"/>
          <w:color w:val="000000"/>
          <w:spacing w:val="4"/>
        </w:rPr>
        <w:t>Mounting instruments on the ISS has many issues in common with the mounting the ballast</w:t>
      </w:r>
      <w:r w:rsidR="002C7CA6">
        <w:rPr>
          <w:rFonts w:cstheme="minorHAnsi"/>
          <w:color w:val="000000"/>
          <w:spacing w:val="4"/>
        </w:rPr>
        <w:t xml:space="preserve"> </w:t>
      </w:r>
      <w:r w:rsidRPr="00862BC0">
        <w:rPr>
          <w:rFonts w:cstheme="minorHAnsi"/>
          <w:color w:val="000000"/>
          <w:spacing w:val="2"/>
        </w:rPr>
        <w:t>weight assemblies that are in effect dummy instruments. The mounting detail and procedures</w:t>
      </w:r>
      <w:r w:rsidR="002C7CA6">
        <w:rPr>
          <w:rFonts w:cstheme="minorHAnsi"/>
          <w:color w:val="000000"/>
          <w:spacing w:val="2"/>
        </w:rPr>
        <w:t xml:space="preserve"> </w:t>
      </w:r>
      <w:r w:rsidRPr="00862BC0">
        <w:rPr>
          <w:rFonts w:cstheme="minorHAnsi"/>
          <w:color w:val="000000"/>
          <w:spacing w:val="-1"/>
        </w:rPr>
        <w:t>developed for this are detailed in the ballast weight service manuals referenced in the documents</w:t>
      </w:r>
      <w:r w:rsidR="002C7CA6">
        <w:rPr>
          <w:rFonts w:cstheme="minorHAnsi"/>
          <w:color w:val="000000"/>
          <w:spacing w:val="-1"/>
        </w:rPr>
        <w:t xml:space="preserve"> </w:t>
      </w:r>
      <w:r w:rsidRPr="00862BC0">
        <w:rPr>
          <w:rFonts w:cstheme="minorHAnsi"/>
          <w:color w:val="000000"/>
          <w:spacing w:val="-5"/>
        </w:rPr>
        <w:t>section of this ICD.</w:t>
      </w:r>
    </w:p>
    <w:p w:rsidR="002B54C9" w:rsidRPr="00862BC0" w:rsidRDefault="002B54C9" w:rsidP="002B54C9">
      <w:pPr>
        <w:adjustRightInd w:val="0"/>
        <w:spacing w:line="280" w:lineRule="exact"/>
        <w:rPr>
          <w:rFonts w:cstheme="minorHAnsi"/>
          <w:color w:val="000000"/>
          <w:spacing w:val="-1"/>
        </w:rPr>
      </w:pPr>
    </w:p>
    <w:p w:rsidR="002B54C9" w:rsidRPr="002C7CA6" w:rsidRDefault="002B54C9" w:rsidP="00772A0A">
      <w:pPr>
        <w:pStyle w:val="ListParagraph"/>
      </w:pPr>
      <w:r w:rsidRPr="002C7CA6">
        <w:t>Design considerations for the instrument builder.</w:t>
      </w:r>
    </w:p>
    <w:p w:rsidR="002B54C9" w:rsidRPr="00862BC0" w:rsidRDefault="002B54C9" w:rsidP="002C7CA6">
      <w:pPr>
        <w:adjustRightInd w:val="0"/>
        <w:spacing w:line="300" w:lineRule="atLeast"/>
        <w:rPr>
          <w:rFonts w:cstheme="minorHAnsi"/>
          <w:color w:val="000000"/>
          <w:spacing w:val="-10"/>
        </w:rPr>
      </w:pPr>
      <w:r w:rsidRPr="00862BC0">
        <w:rPr>
          <w:rFonts w:cstheme="minorHAnsi"/>
          <w:color w:val="000000"/>
          <w:spacing w:val="2"/>
        </w:rPr>
        <w:t>It is not acceptable to put large side forces on the M12 tapped fastener holes on the ISS or the</w:t>
      </w:r>
      <w:r w:rsidR="002C7CA6">
        <w:rPr>
          <w:rFonts w:cstheme="minorHAnsi"/>
          <w:color w:val="000000"/>
          <w:spacing w:val="2"/>
        </w:rPr>
        <w:t xml:space="preserve"> </w:t>
      </w:r>
      <w:r w:rsidRPr="00862BC0">
        <w:rPr>
          <w:rFonts w:cstheme="minorHAnsi"/>
          <w:color w:val="000000"/>
          <w:spacing w:val="-1"/>
        </w:rPr>
        <w:t>30mm diameter position defining hole during the mounting process. This could cause damage or</w:t>
      </w:r>
      <w:r w:rsidR="002C7CA6">
        <w:rPr>
          <w:rFonts w:cstheme="minorHAnsi"/>
          <w:color w:val="000000"/>
          <w:spacing w:val="-1"/>
        </w:rPr>
        <w:t xml:space="preserve"> </w:t>
      </w:r>
      <w:r w:rsidRPr="00862BC0">
        <w:rPr>
          <w:rFonts w:cstheme="minorHAnsi"/>
          <w:color w:val="000000"/>
          <w:spacing w:val="9"/>
        </w:rPr>
        <w:t>rapid wear to the ISS that would be very difficult and costly to repair and is potentially</w:t>
      </w:r>
      <w:r w:rsidR="002C7CA6">
        <w:rPr>
          <w:rFonts w:cstheme="minorHAnsi"/>
          <w:color w:val="000000"/>
          <w:spacing w:val="9"/>
        </w:rPr>
        <w:t xml:space="preserve"> </w:t>
      </w:r>
      <w:r w:rsidRPr="00862BC0">
        <w:rPr>
          <w:rFonts w:cstheme="minorHAnsi"/>
          <w:color w:val="000000"/>
          <w:spacing w:val="-2"/>
        </w:rPr>
        <w:t>dangerous. The instrument interface and mounting procedure must be designed to avoid this, as is</w:t>
      </w:r>
      <w:r w:rsidR="002C7CA6">
        <w:rPr>
          <w:rFonts w:cstheme="minorHAnsi"/>
          <w:color w:val="000000"/>
          <w:spacing w:val="-2"/>
        </w:rPr>
        <w:t xml:space="preserve"> </w:t>
      </w:r>
      <w:r w:rsidRPr="00862BC0">
        <w:rPr>
          <w:rFonts w:cstheme="minorHAnsi"/>
          <w:color w:val="000000"/>
          <w:spacing w:val="-2"/>
        </w:rPr>
        <w:t>done for the facility ballast weights. There are two key elements in the suggested scheme detailed</w:t>
      </w:r>
      <w:r w:rsidR="002C7CA6">
        <w:rPr>
          <w:rFonts w:cstheme="minorHAnsi"/>
          <w:color w:val="000000"/>
          <w:spacing w:val="-2"/>
        </w:rPr>
        <w:t xml:space="preserve"> </w:t>
      </w:r>
      <w:r w:rsidRPr="00862BC0">
        <w:rPr>
          <w:rFonts w:cstheme="minorHAnsi"/>
          <w:color w:val="000000"/>
          <w:spacing w:val="-10"/>
        </w:rPr>
        <w:t>below:</w:t>
      </w:r>
    </w:p>
    <w:p w:rsidR="002B54C9" w:rsidRPr="00862BC0" w:rsidRDefault="002B54C9" w:rsidP="002C7CA6">
      <w:pPr>
        <w:adjustRightInd w:val="0"/>
        <w:spacing w:line="300" w:lineRule="exact"/>
        <w:rPr>
          <w:rFonts w:cstheme="minorHAnsi"/>
          <w:color w:val="000000"/>
          <w:spacing w:val="-5"/>
        </w:rPr>
      </w:pPr>
      <w:r w:rsidRPr="00862BC0">
        <w:rPr>
          <w:rFonts w:cstheme="minorHAnsi"/>
          <w:color w:val="000000"/>
          <w:spacing w:val="1"/>
        </w:rPr>
        <w:t>a) A hardened interface component is first attached to the ISS and its fasteners fully tightened.</w:t>
      </w:r>
      <w:r w:rsidR="002C7CA6">
        <w:rPr>
          <w:rFonts w:cstheme="minorHAnsi"/>
          <w:color w:val="000000"/>
          <w:spacing w:val="1"/>
        </w:rPr>
        <w:t xml:space="preserve"> </w:t>
      </w:r>
      <w:r w:rsidRPr="00862BC0">
        <w:rPr>
          <w:rFonts w:cstheme="minorHAnsi"/>
          <w:color w:val="000000"/>
          <w:spacing w:val="-1"/>
        </w:rPr>
        <w:t>This is small, accurately made and can be mounted by hand. It is in some sense sacrificial in</w:t>
      </w:r>
      <w:r w:rsidR="002C7CA6">
        <w:rPr>
          <w:rFonts w:cstheme="minorHAnsi"/>
          <w:color w:val="000000"/>
          <w:spacing w:val="-1"/>
        </w:rPr>
        <w:t xml:space="preserve"> </w:t>
      </w:r>
      <w:r w:rsidRPr="00862BC0">
        <w:rPr>
          <w:rFonts w:cstheme="minorHAnsi"/>
          <w:color w:val="000000"/>
          <w:spacing w:val="-5"/>
        </w:rPr>
        <w:t>case of damage and wear.</w:t>
      </w:r>
    </w:p>
    <w:p w:rsidR="002B54C9" w:rsidRPr="00862BC0" w:rsidRDefault="002B54C9" w:rsidP="002C7CA6">
      <w:pPr>
        <w:adjustRightInd w:val="0"/>
        <w:spacing w:line="280" w:lineRule="exact"/>
        <w:rPr>
          <w:rFonts w:cstheme="minorHAnsi"/>
          <w:color w:val="000000"/>
          <w:spacing w:val="-3"/>
        </w:rPr>
      </w:pPr>
      <w:r w:rsidRPr="00862BC0">
        <w:rPr>
          <w:rFonts w:cstheme="minorHAnsi"/>
          <w:color w:val="000000"/>
          <w:spacing w:val="-1"/>
        </w:rPr>
        <w:t>b) The weight of the instrument is transferred over to the ISS and the position defined in XY (by</w:t>
      </w:r>
      <w:r w:rsidR="002C7CA6">
        <w:rPr>
          <w:rFonts w:cstheme="minorHAnsi"/>
          <w:color w:val="000000"/>
          <w:spacing w:val="-1"/>
        </w:rPr>
        <w:t xml:space="preserve"> </w:t>
      </w:r>
      <w:r w:rsidRPr="00862BC0">
        <w:rPr>
          <w:rFonts w:cstheme="minorHAnsi"/>
          <w:color w:val="000000"/>
          <w:spacing w:val="-3"/>
        </w:rPr>
        <w:t>the interface components) before the instrument fasteners are engaged.</w:t>
      </w:r>
    </w:p>
    <w:p w:rsidR="002B54C9" w:rsidRPr="00862BC0" w:rsidRDefault="002B54C9" w:rsidP="002B54C9">
      <w:pPr>
        <w:adjustRightInd w:val="0"/>
        <w:spacing w:line="300" w:lineRule="exact"/>
        <w:rPr>
          <w:rFonts w:cstheme="minorHAnsi"/>
          <w:color w:val="000000"/>
          <w:spacing w:val="-2"/>
        </w:rPr>
      </w:pPr>
    </w:p>
    <w:p w:rsidR="002B54C9" w:rsidRPr="00862BC0" w:rsidRDefault="002B54C9" w:rsidP="002B54C9">
      <w:pPr>
        <w:adjustRightInd w:val="0"/>
        <w:spacing w:line="280" w:lineRule="exact"/>
        <w:rPr>
          <w:rFonts w:cstheme="minorHAnsi"/>
          <w:color w:val="000000"/>
          <w:spacing w:val="-4"/>
        </w:rPr>
      </w:pPr>
      <w:r w:rsidRPr="00862BC0">
        <w:rPr>
          <w:rFonts w:cstheme="minorHAnsi"/>
          <w:color w:val="000000"/>
          <w:spacing w:val="-2"/>
        </w:rPr>
        <w:t>It should be noted that for loads not centered on the interface pads of the air pallet, there may be a</w:t>
      </w:r>
      <w:r w:rsidR="002C7CA6">
        <w:rPr>
          <w:rFonts w:cstheme="minorHAnsi"/>
          <w:color w:val="000000"/>
          <w:spacing w:val="-2"/>
        </w:rPr>
        <w:t xml:space="preserve"> </w:t>
      </w:r>
      <w:r w:rsidRPr="00862BC0">
        <w:rPr>
          <w:rFonts w:cstheme="minorHAnsi"/>
          <w:color w:val="000000"/>
          <w:spacing w:val="-4"/>
        </w:rPr>
        <w:t>significant tilt that can prevent proper mating of the interfaces.</w:t>
      </w:r>
    </w:p>
    <w:p w:rsidR="002B54C9" w:rsidRPr="00862BC0" w:rsidRDefault="002B54C9" w:rsidP="002B54C9">
      <w:pPr>
        <w:adjustRightInd w:val="0"/>
        <w:spacing w:line="280" w:lineRule="exact"/>
        <w:rPr>
          <w:rFonts w:cstheme="minorHAnsi"/>
          <w:color w:val="000000"/>
          <w:spacing w:val="-2"/>
        </w:rPr>
      </w:pPr>
    </w:p>
    <w:p w:rsidR="002B54C9" w:rsidRPr="002C7CA6" w:rsidRDefault="002B54C9" w:rsidP="00772A0A">
      <w:pPr>
        <w:pStyle w:val="ListParagraph"/>
      </w:pPr>
      <w:r w:rsidRPr="002C7CA6">
        <w:t>Suggested procedure (used with facility ballast weight assemblies)</w:t>
      </w:r>
    </w:p>
    <w:p w:rsidR="002B54C9" w:rsidRPr="00862BC0" w:rsidRDefault="002B54C9" w:rsidP="00772A0A">
      <w:pPr>
        <w:adjustRightInd w:val="0"/>
        <w:spacing w:line="280" w:lineRule="exact"/>
        <w:rPr>
          <w:rFonts w:cstheme="minorHAnsi"/>
          <w:color w:val="000000"/>
          <w:spacing w:val="-2"/>
        </w:rPr>
      </w:pPr>
      <w:r w:rsidRPr="00862BC0">
        <w:rPr>
          <w:rFonts w:cstheme="minorHAnsi"/>
          <w:color w:val="000000"/>
          <w:spacing w:val="1"/>
        </w:rPr>
        <w:t>This process will start with the instrument sitting on the Air Pallet in the proper orientation for</w:t>
      </w:r>
      <w:r w:rsidR="00772A0A">
        <w:rPr>
          <w:rFonts w:cstheme="minorHAnsi"/>
          <w:color w:val="000000"/>
          <w:spacing w:val="1"/>
        </w:rPr>
        <w:t xml:space="preserve"> </w:t>
      </w:r>
      <w:r w:rsidRPr="00862BC0">
        <w:rPr>
          <w:rFonts w:cstheme="minorHAnsi"/>
          <w:color w:val="000000"/>
          <w:spacing w:val="2"/>
        </w:rPr>
        <w:t>mounting on the ISS. The Air Pallet shall either be mounted on the instrument platform lift or</w:t>
      </w:r>
      <w:r w:rsidR="00772A0A">
        <w:rPr>
          <w:rFonts w:cstheme="minorHAnsi"/>
          <w:color w:val="000000"/>
          <w:spacing w:val="2"/>
        </w:rPr>
        <w:t xml:space="preserve"> </w:t>
      </w:r>
      <w:r w:rsidRPr="00862BC0">
        <w:rPr>
          <w:rFonts w:cstheme="minorHAnsi"/>
          <w:color w:val="000000"/>
          <w:spacing w:val="7"/>
        </w:rPr>
        <w:t xml:space="preserve">directly on the observing floor (most upward looking instruments). It is assumed that the </w:t>
      </w:r>
      <w:r w:rsidRPr="00862BC0">
        <w:rPr>
          <w:rFonts w:cstheme="minorHAnsi"/>
          <w:color w:val="000000"/>
          <w:spacing w:val="-2"/>
        </w:rPr>
        <w:t>telescope is locked in the service position pointing at Zenith, that the instrument or ballast weight assembly has been removed from the port and that the appropriate instrument interface fixtures (if</w:t>
      </w:r>
      <w:r w:rsidR="00772A0A">
        <w:rPr>
          <w:rFonts w:cstheme="minorHAnsi"/>
          <w:color w:val="000000"/>
          <w:spacing w:val="-2"/>
        </w:rPr>
        <w:t xml:space="preserve"> </w:t>
      </w:r>
      <w:r w:rsidRPr="00862BC0">
        <w:rPr>
          <w:rFonts w:cstheme="minorHAnsi"/>
          <w:color w:val="000000"/>
          <w:spacing w:val="1"/>
        </w:rPr>
        <w:t>used) are already attached to the ISS in preparation for the mounting. The procedure is slightly</w:t>
      </w:r>
      <w:r w:rsidR="00772A0A">
        <w:rPr>
          <w:rFonts w:cstheme="minorHAnsi"/>
          <w:color w:val="000000"/>
          <w:spacing w:val="1"/>
        </w:rPr>
        <w:t xml:space="preserve"> </w:t>
      </w:r>
      <w:r w:rsidRPr="00862BC0">
        <w:rPr>
          <w:rFonts w:cstheme="minorHAnsi"/>
          <w:color w:val="000000"/>
          <w:spacing w:val="-5"/>
        </w:rPr>
        <w:t>different for upward or side looking mounting.</w:t>
      </w:r>
    </w:p>
    <w:p w:rsidR="004D3AEF" w:rsidRPr="00862BC0" w:rsidRDefault="004D3AEF" w:rsidP="004D3AEF">
      <w:pPr>
        <w:adjustRightInd w:val="0"/>
        <w:spacing w:line="280" w:lineRule="exact"/>
        <w:ind w:right="740"/>
        <w:rPr>
          <w:rFonts w:cstheme="minorHAnsi"/>
          <w:color w:val="000000"/>
          <w:spacing w:val="-3"/>
        </w:rPr>
      </w:pPr>
      <w:r w:rsidRPr="00862BC0">
        <w:rPr>
          <w:rFonts w:cstheme="minorHAnsi"/>
          <w:color w:val="000000"/>
          <w:spacing w:val="1"/>
        </w:rPr>
        <w:t xml:space="preserve">a) Side looking mounting.  The Cassegrain rotator will be moved to present the mounting face </w:t>
      </w:r>
      <w:r w:rsidRPr="00862BC0">
        <w:rPr>
          <w:rFonts w:cstheme="minorHAnsi"/>
          <w:color w:val="000000"/>
          <w:spacing w:val="2"/>
        </w:rPr>
        <w:t xml:space="preserve">towards the platform lift (this may require overriding the rotator/telescope interlock) .The </w:t>
      </w:r>
      <w:r w:rsidRPr="00862BC0">
        <w:rPr>
          <w:rFonts w:cstheme="minorHAnsi"/>
          <w:color w:val="000000"/>
          <w:spacing w:val="-3"/>
        </w:rPr>
        <w:t xml:space="preserve">instrument platform lift will be moved into a predetermined position, aligned by marks painted </w:t>
      </w:r>
      <w:r w:rsidRPr="00862BC0">
        <w:rPr>
          <w:rFonts w:cstheme="minorHAnsi"/>
          <w:color w:val="000000"/>
          <w:spacing w:val="-2"/>
        </w:rPr>
        <w:t xml:space="preserve">on </w:t>
      </w:r>
      <w:r w:rsidRPr="00862BC0">
        <w:rPr>
          <w:rFonts w:cstheme="minorHAnsi"/>
          <w:color w:val="000000"/>
          <w:spacing w:val="-2"/>
        </w:rPr>
        <w:lastRenderedPageBreak/>
        <w:t xml:space="preserve">the observing floor or possibly with end stop switches. The instrument platform lift will be </w:t>
      </w:r>
      <w:r w:rsidRPr="00862BC0">
        <w:rPr>
          <w:rFonts w:cstheme="minorHAnsi"/>
          <w:color w:val="000000"/>
          <w:spacing w:val="3"/>
        </w:rPr>
        <w:t xml:space="preserve">raised to the transfer position. The instrument, on the air pallet will be lifted to its mount </w:t>
      </w:r>
      <w:r w:rsidRPr="00862BC0">
        <w:rPr>
          <w:rFonts w:cstheme="minorHAnsi"/>
          <w:color w:val="000000"/>
          <w:spacing w:val="1"/>
        </w:rPr>
        <w:t xml:space="preserve">position and maneuvered to present its mechanical interface to the ISS, adjusting height as required (the accuracy of this alignment is assumed to be within 5mm). The instrument can </w:t>
      </w:r>
      <w:r w:rsidRPr="00862BC0">
        <w:rPr>
          <w:rFonts w:cstheme="minorHAnsi"/>
          <w:color w:val="000000"/>
          <w:spacing w:val="3"/>
        </w:rPr>
        <w:t xml:space="preserve">then be offered to the ISS interface, engaging the alignment fixtures or features meant to </w:t>
      </w:r>
      <w:r w:rsidRPr="00862BC0">
        <w:rPr>
          <w:rFonts w:cstheme="minorHAnsi"/>
          <w:color w:val="000000"/>
        </w:rPr>
        <w:t xml:space="preserve">support the instrument weight and the air pallet platform lowered, transferring the weight of </w:t>
      </w:r>
      <w:r w:rsidRPr="00862BC0">
        <w:rPr>
          <w:rFonts w:cstheme="minorHAnsi"/>
          <w:color w:val="000000"/>
          <w:spacing w:val="-3"/>
        </w:rPr>
        <w:t xml:space="preserve">the instrument to the ISS. If a semi-kinematic ‘V’ and ‘flat’ are used this process will align the </w:t>
      </w:r>
      <w:r w:rsidRPr="00862BC0">
        <w:rPr>
          <w:rFonts w:cstheme="minorHAnsi"/>
          <w:color w:val="000000"/>
        </w:rPr>
        <w:t xml:space="preserve">instrument in the XY plane (Gemini Systems instrument coordinate systems). In the case of </w:t>
      </w:r>
      <w:r w:rsidRPr="00862BC0">
        <w:rPr>
          <w:rFonts w:cstheme="minorHAnsi"/>
          <w:color w:val="000000"/>
          <w:spacing w:val="-3"/>
        </w:rPr>
        <w:t xml:space="preserve">the ballast weights, a pinch set screw is used to pull against the frame against the defining pin. The instrument can then be bolted to the ISS interface, and the services attached. </w:t>
      </w:r>
    </w:p>
    <w:p w:rsidR="004D3AEF" w:rsidRPr="00862BC0" w:rsidRDefault="004D3AEF" w:rsidP="004D3AEF">
      <w:pPr>
        <w:adjustRightInd w:val="0"/>
        <w:spacing w:line="280" w:lineRule="exact"/>
        <w:ind w:right="740"/>
        <w:rPr>
          <w:rFonts w:cstheme="minorHAnsi"/>
          <w:color w:val="000000"/>
          <w:spacing w:val="-4"/>
        </w:rPr>
      </w:pPr>
      <w:r w:rsidRPr="00862BC0">
        <w:rPr>
          <w:rFonts w:cstheme="minorHAnsi"/>
          <w:color w:val="000000"/>
          <w:spacing w:val="2"/>
        </w:rPr>
        <w:t xml:space="preserve">b) Upward looking mounting. This is very similar to the procedure described above but in the </w:t>
      </w:r>
      <w:r w:rsidRPr="00862BC0">
        <w:rPr>
          <w:rFonts w:cstheme="minorHAnsi"/>
          <w:color w:val="000000"/>
        </w:rPr>
        <w:t xml:space="preserve">case of the kinematic mount, the instrument must be actively pushed or pulled into X and Y </w:t>
      </w:r>
      <w:r w:rsidRPr="00862BC0">
        <w:rPr>
          <w:rFonts w:cstheme="minorHAnsi"/>
          <w:color w:val="000000"/>
          <w:spacing w:val="-1"/>
        </w:rPr>
        <w:t xml:space="preserve">alignment defining features prior to bolting the instrument to the ISS port. Most instruments </w:t>
      </w:r>
      <w:r w:rsidRPr="00862BC0">
        <w:rPr>
          <w:rFonts w:cstheme="minorHAnsi"/>
          <w:color w:val="000000"/>
          <w:spacing w:val="-4"/>
        </w:rPr>
        <w:t>will use the air pallet sitting directly on the observing floor.</w:t>
      </w:r>
    </w:p>
    <w:p w:rsidR="004D3AEF" w:rsidRPr="00862BC0" w:rsidRDefault="004D3AEF" w:rsidP="004D3AEF">
      <w:pPr>
        <w:adjustRightInd w:val="0"/>
        <w:spacing w:line="280" w:lineRule="exact"/>
        <w:rPr>
          <w:rFonts w:cstheme="minorHAnsi"/>
          <w:color w:val="000000"/>
          <w:spacing w:val="-1"/>
        </w:rPr>
      </w:pPr>
    </w:p>
    <w:p w:rsidR="004D3AEF" w:rsidRPr="002C7CA6" w:rsidRDefault="004D3AEF" w:rsidP="00772A0A">
      <w:pPr>
        <w:pStyle w:val="ListParagraph"/>
      </w:pPr>
      <w:r w:rsidRPr="002C7CA6">
        <w:t>Facility instrument, AO, Calibration unit.</w:t>
      </w:r>
    </w:p>
    <w:p w:rsidR="004D3AEF" w:rsidRPr="00862BC0" w:rsidRDefault="004D3AEF" w:rsidP="004D3AEF">
      <w:pPr>
        <w:adjustRightInd w:val="0"/>
        <w:spacing w:line="280" w:lineRule="exact"/>
        <w:rPr>
          <w:rFonts w:cstheme="minorHAnsi"/>
          <w:color w:val="000000"/>
          <w:spacing w:val="-3"/>
        </w:rPr>
      </w:pPr>
      <w:r w:rsidRPr="00862BC0">
        <w:rPr>
          <w:rFonts w:cstheme="minorHAnsi"/>
          <w:color w:val="000000"/>
          <w:spacing w:val="9"/>
        </w:rPr>
        <w:t>The facility instruments occupy dedicated port positions and are not required to change</w:t>
      </w:r>
      <w:r w:rsidR="002C7CA6">
        <w:rPr>
          <w:rFonts w:cstheme="minorHAnsi"/>
          <w:color w:val="000000"/>
          <w:spacing w:val="9"/>
        </w:rPr>
        <w:t xml:space="preserve"> </w:t>
      </w:r>
      <w:r w:rsidRPr="00862BC0">
        <w:rPr>
          <w:rFonts w:cstheme="minorHAnsi"/>
          <w:color w:val="000000"/>
          <w:spacing w:val="-3"/>
        </w:rPr>
        <w:t>configuration frequently as is the case with the science instruments. They are not required to work</w:t>
      </w:r>
      <w:r w:rsidR="002C7CA6">
        <w:rPr>
          <w:rFonts w:cstheme="minorHAnsi"/>
          <w:color w:val="000000"/>
          <w:spacing w:val="-3"/>
        </w:rPr>
        <w:t xml:space="preserve"> </w:t>
      </w:r>
      <w:r w:rsidRPr="00862BC0">
        <w:rPr>
          <w:rFonts w:cstheme="minorHAnsi"/>
          <w:color w:val="000000"/>
          <w:spacing w:val="-1"/>
        </w:rPr>
        <w:t>on the upward looking port face. The same handling equipment used for the science instruments</w:t>
      </w:r>
      <w:r w:rsidR="002C7CA6">
        <w:rPr>
          <w:rFonts w:cstheme="minorHAnsi"/>
          <w:color w:val="000000"/>
          <w:spacing w:val="-1"/>
        </w:rPr>
        <w:t xml:space="preserve"> </w:t>
      </w:r>
      <w:r w:rsidRPr="00862BC0">
        <w:rPr>
          <w:rFonts w:cstheme="minorHAnsi"/>
          <w:color w:val="000000"/>
          <w:spacing w:val="4"/>
        </w:rPr>
        <w:t>will be used for mounting and servicing but some configuration changes are required to the</w:t>
      </w:r>
      <w:r w:rsidR="002C7CA6">
        <w:rPr>
          <w:rFonts w:cstheme="minorHAnsi"/>
          <w:color w:val="000000"/>
          <w:spacing w:val="4"/>
        </w:rPr>
        <w:t xml:space="preserve"> </w:t>
      </w:r>
      <w:r w:rsidRPr="00862BC0">
        <w:rPr>
          <w:rFonts w:cstheme="minorHAnsi"/>
          <w:color w:val="000000"/>
          <w:spacing w:val="-1"/>
        </w:rPr>
        <w:t>railings on the platform lift to avoid interference with the instrument volumes (if the instruments</w:t>
      </w:r>
      <w:r w:rsidR="002C7CA6">
        <w:rPr>
          <w:rFonts w:cstheme="minorHAnsi"/>
          <w:color w:val="000000"/>
          <w:spacing w:val="-1"/>
        </w:rPr>
        <w:t xml:space="preserve"> </w:t>
      </w:r>
      <w:r w:rsidRPr="00862BC0">
        <w:rPr>
          <w:rFonts w:cstheme="minorHAnsi"/>
          <w:color w:val="000000"/>
          <w:spacing w:val="-3"/>
        </w:rPr>
        <w:t>are present). The handrails and mounts on the platform lift are designed to accommodate this.</w:t>
      </w:r>
    </w:p>
    <w:p w:rsidR="004D3AEF" w:rsidRPr="00862BC0" w:rsidRDefault="004D3AEF" w:rsidP="004D3AEF">
      <w:pPr>
        <w:adjustRightInd w:val="0"/>
        <w:spacing w:line="280" w:lineRule="exact"/>
        <w:rPr>
          <w:rFonts w:cstheme="minorHAnsi"/>
          <w:color w:val="000000"/>
          <w:spacing w:val="-2"/>
        </w:rPr>
      </w:pPr>
    </w:p>
    <w:p w:rsidR="004D3AEF" w:rsidRPr="002C7CA6" w:rsidRDefault="004D3AEF" w:rsidP="00772A0A">
      <w:pPr>
        <w:pStyle w:val="ListParagraph"/>
      </w:pPr>
      <w:r w:rsidRPr="002C7CA6">
        <w:t>Experience with mounting the facility ballast weights.</w:t>
      </w:r>
    </w:p>
    <w:p w:rsidR="004D3AEF" w:rsidRPr="00862BC0" w:rsidRDefault="004D3AEF" w:rsidP="002C7CA6">
      <w:pPr>
        <w:adjustRightInd w:val="0"/>
        <w:spacing w:line="300" w:lineRule="atLeast"/>
        <w:rPr>
          <w:rFonts w:cstheme="minorHAnsi"/>
          <w:color w:val="000000"/>
          <w:spacing w:val="-4"/>
        </w:rPr>
      </w:pPr>
      <w:r w:rsidRPr="00862BC0">
        <w:rPr>
          <w:rFonts w:cstheme="minorHAnsi"/>
          <w:color w:val="000000"/>
          <w:spacing w:val="-3"/>
        </w:rPr>
        <w:t>This type of arrangement is used on the facility ballast weights detailed on drawings 89-GP-1000-</w:t>
      </w:r>
      <w:r w:rsidR="002C7CA6">
        <w:rPr>
          <w:rFonts w:cstheme="minorHAnsi"/>
          <w:color w:val="000000"/>
          <w:spacing w:val="-3"/>
        </w:rPr>
        <w:t xml:space="preserve"> </w:t>
      </w:r>
      <w:r w:rsidRPr="00862BC0">
        <w:rPr>
          <w:rFonts w:cstheme="minorHAnsi"/>
          <w:color w:val="000000"/>
          <w:spacing w:val="-1"/>
        </w:rPr>
        <w:t>4002 and 89-GP-1000-4007. At the time of writing this procedure has been done with the ballast</w:t>
      </w:r>
      <w:r w:rsidR="002C7CA6">
        <w:rPr>
          <w:rFonts w:cstheme="minorHAnsi"/>
          <w:color w:val="000000"/>
          <w:spacing w:val="-1"/>
        </w:rPr>
        <w:t xml:space="preserve"> </w:t>
      </w:r>
      <w:r w:rsidRPr="00862BC0">
        <w:rPr>
          <w:rFonts w:cstheme="minorHAnsi"/>
          <w:color w:val="000000"/>
          <w:spacing w:val="-3"/>
        </w:rPr>
        <w:t>weights, and positioning to 1mm or so is possible by eye and manual manipulation of the air pallet</w:t>
      </w:r>
      <w:r w:rsidR="002C7CA6">
        <w:rPr>
          <w:rFonts w:cstheme="minorHAnsi"/>
          <w:color w:val="000000"/>
          <w:spacing w:val="-3"/>
        </w:rPr>
        <w:t xml:space="preserve"> </w:t>
      </w:r>
      <w:r w:rsidRPr="00862BC0">
        <w:rPr>
          <w:rFonts w:cstheme="minorHAnsi"/>
          <w:color w:val="000000"/>
          <w:spacing w:val="-4"/>
        </w:rPr>
        <w:t>and scissor lift. Compliance of the activated air bearing helps the process.</w:t>
      </w:r>
    </w:p>
    <w:p w:rsidR="004D3AEF" w:rsidRPr="00862BC0" w:rsidRDefault="004D3AEF" w:rsidP="002C7CA6">
      <w:pPr>
        <w:adjustRightInd w:val="0"/>
        <w:spacing w:line="280" w:lineRule="exact"/>
        <w:rPr>
          <w:rFonts w:cstheme="minorHAnsi"/>
          <w:color w:val="000000"/>
          <w:spacing w:val="-3"/>
        </w:rPr>
      </w:pPr>
      <w:r w:rsidRPr="00862BC0">
        <w:rPr>
          <w:rFonts w:cstheme="minorHAnsi"/>
          <w:color w:val="000000"/>
          <w:spacing w:val="-2"/>
        </w:rPr>
        <w:t>It was noted that for loads not centered on the interface pads of the air pallet, there is a significant</w:t>
      </w:r>
      <w:r w:rsidR="002C7CA6">
        <w:rPr>
          <w:rFonts w:cstheme="minorHAnsi"/>
          <w:color w:val="000000"/>
          <w:spacing w:val="-2"/>
        </w:rPr>
        <w:t xml:space="preserve"> </w:t>
      </w:r>
      <w:r w:rsidRPr="00862BC0">
        <w:rPr>
          <w:rFonts w:cstheme="minorHAnsi"/>
          <w:color w:val="000000"/>
          <w:spacing w:val="-3"/>
        </w:rPr>
        <w:t>tilt of the ballast weight that can prevent proper mating of the interfaces.</w:t>
      </w:r>
    </w:p>
    <w:p w:rsidR="004D3AEF" w:rsidRPr="00862BC0" w:rsidRDefault="004D3AEF" w:rsidP="004D3AEF">
      <w:pPr>
        <w:adjustRightInd w:val="0"/>
        <w:spacing w:line="280" w:lineRule="exact"/>
        <w:rPr>
          <w:rFonts w:cstheme="minorHAnsi"/>
          <w:color w:val="000000"/>
        </w:rPr>
      </w:pPr>
    </w:p>
    <w:p w:rsidR="004D3AEF" w:rsidRPr="002C7CA6" w:rsidRDefault="004D3AEF" w:rsidP="00772A0A">
      <w:pPr>
        <w:pStyle w:val="ListParagraph"/>
      </w:pPr>
      <w:r w:rsidRPr="002C7CA6">
        <w:t>M12 tightening torque</w:t>
      </w:r>
    </w:p>
    <w:p w:rsidR="004D3AEF" w:rsidRPr="00862BC0" w:rsidRDefault="004D3AEF" w:rsidP="004D3AEF">
      <w:pPr>
        <w:adjustRightInd w:val="0"/>
        <w:spacing w:line="280" w:lineRule="exact"/>
        <w:rPr>
          <w:rFonts w:cstheme="minorHAnsi"/>
          <w:color w:val="000000"/>
          <w:spacing w:val="-3"/>
        </w:rPr>
      </w:pPr>
      <w:r w:rsidRPr="00862BC0">
        <w:rPr>
          <w:rFonts w:cstheme="minorHAnsi"/>
          <w:color w:val="000000"/>
          <w:spacing w:val="-3"/>
        </w:rPr>
        <w:t xml:space="preserve">The M12 fasteners on the ISS were all tightened using a torque wrench set at 50 </w:t>
      </w:r>
      <w:proofErr w:type="spellStart"/>
      <w:r w:rsidRPr="00862BC0">
        <w:rPr>
          <w:rFonts w:cstheme="minorHAnsi"/>
          <w:color w:val="000000"/>
          <w:spacing w:val="-3"/>
        </w:rPr>
        <w:t>ftlbf</w:t>
      </w:r>
      <w:proofErr w:type="spellEnd"/>
      <w:r w:rsidRPr="00862BC0">
        <w:rPr>
          <w:rFonts w:cstheme="minorHAnsi"/>
          <w:color w:val="000000"/>
          <w:spacing w:val="-3"/>
        </w:rPr>
        <w:t>. (68 N</w:t>
      </w:r>
      <w:bookmarkStart w:id="17" w:name="_GoBack"/>
      <w:bookmarkEnd w:id="17"/>
      <w:r w:rsidRPr="00862BC0">
        <w:rPr>
          <w:rFonts w:cstheme="minorHAnsi"/>
          <w:color w:val="000000"/>
          <w:spacing w:val="-3"/>
        </w:rPr>
        <w:t>m).</w:t>
      </w:r>
    </w:p>
    <w:p w:rsidR="004D3AEF" w:rsidRPr="0067182D" w:rsidRDefault="004D3AEF" w:rsidP="0059749D">
      <w:pPr>
        <w:pStyle w:val="PabloH2"/>
        <w:outlineLvl w:val="1"/>
        <w:rPr>
          <w:i w:val="0"/>
        </w:rPr>
      </w:pPr>
      <w:bookmarkStart w:id="18" w:name="_Toc325720868"/>
      <w:r w:rsidRPr="0067182D">
        <w:rPr>
          <w:i w:val="0"/>
        </w:rPr>
        <w:t>Servicing instruments on the ISS</w:t>
      </w:r>
      <w:bookmarkEnd w:id="18"/>
      <w:r w:rsidR="000A2EA8" w:rsidRPr="0067182D">
        <w:rPr>
          <w:i w:val="0"/>
        </w:rPr>
        <w:fldChar w:fldCharType="begin"/>
      </w:r>
      <w:r w:rsidR="000A2EA8">
        <w:instrText xml:space="preserve"> XE "</w:instrText>
      </w:r>
      <w:r w:rsidR="000A2EA8" w:rsidRPr="0067182D">
        <w:rPr>
          <w:i w:val="0"/>
        </w:rPr>
        <w:instrText>Servicing instruments on the ISS</w:instrText>
      </w:r>
      <w:r w:rsidR="000A2EA8">
        <w:instrText xml:space="preserve">" </w:instrText>
      </w:r>
      <w:r w:rsidR="000A2EA8" w:rsidRPr="0067182D">
        <w:rPr>
          <w:i w:val="0"/>
        </w:rPr>
        <w:fldChar w:fldCharType="end"/>
      </w:r>
    </w:p>
    <w:p w:rsidR="004D3AEF" w:rsidRPr="00862BC0" w:rsidRDefault="004D3AEF" w:rsidP="004D3AEF">
      <w:pPr>
        <w:adjustRightInd w:val="0"/>
        <w:spacing w:line="280" w:lineRule="exact"/>
        <w:jc w:val="both"/>
        <w:rPr>
          <w:rFonts w:cstheme="minorHAnsi"/>
          <w:color w:val="000000"/>
          <w:spacing w:val="-6"/>
        </w:rPr>
      </w:pPr>
      <w:r w:rsidRPr="00862BC0">
        <w:rPr>
          <w:rFonts w:cstheme="minorHAnsi"/>
          <w:color w:val="000000"/>
          <w:spacing w:val="-1"/>
        </w:rPr>
        <w:lastRenderedPageBreak/>
        <w:t xml:space="preserve">The types of servicing that are envisaged for instruments vary from simple inspection to change- </w:t>
      </w:r>
      <w:r w:rsidRPr="00862BC0">
        <w:rPr>
          <w:rFonts w:cstheme="minorHAnsi"/>
          <w:color w:val="000000"/>
          <w:spacing w:val="-3"/>
        </w:rPr>
        <w:t xml:space="preserve">out of heavy sub-assemblies for re-configuring the instrument (i.e. changing slit mask modules for </w:t>
      </w:r>
      <w:r w:rsidRPr="00862BC0">
        <w:rPr>
          <w:rFonts w:cstheme="minorHAnsi"/>
          <w:color w:val="000000"/>
          <w:spacing w:val="3"/>
        </w:rPr>
        <w:t xml:space="preserve">GMOS). In addition, heavy or bulky diagnostic equipment may have to be operated near the </w:t>
      </w:r>
      <w:r w:rsidRPr="00862BC0">
        <w:rPr>
          <w:rFonts w:cstheme="minorHAnsi"/>
          <w:color w:val="000000"/>
          <w:spacing w:val="-6"/>
        </w:rPr>
        <w:t>instrument.</w:t>
      </w:r>
    </w:p>
    <w:p w:rsidR="004D3AEF" w:rsidRPr="00862BC0" w:rsidRDefault="004D3AEF" w:rsidP="0067182D">
      <w:pPr>
        <w:adjustRightInd w:val="0"/>
        <w:spacing w:line="280" w:lineRule="exact"/>
        <w:rPr>
          <w:rFonts w:cstheme="minorHAnsi"/>
          <w:color w:val="000000"/>
          <w:spacing w:val="-6"/>
        </w:rPr>
      </w:pPr>
      <w:r w:rsidRPr="00862BC0">
        <w:rPr>
          <w:rFonts w:cstheme="minorHAnsi"/>
          <w:color w:val="000000"/>
          <w:spacing w:val="-1"/>
        </w:rPr>
        <w:t>The procedure is slightly different between the upward and side looking instrument described as</w:t>
      </w:r>
      <w:r w:rsidR="0067182D">
        <w:rPr>
          <w:rFonts w:cstheme="minorHAnsi"/>
          <w:color w:val="000000"/>
          <w:spacing w:val="-1"/>
        </w:rPr>
        <w:t xml:space="preserve"> </w:t>
      </w:r>
      <w:r w:rsidRPr="00862BC0">
        <w:rPr>
          <w:rFonts w:cstheme="minorHAnsi"/>
          <w:color w:val="000000"/>
          <w:spacing w:val="-6"/>
        </w:rPr>
        <w:t>follows.</w:t>
      </w:r>
    </w:p>
    <w:p w:rsidR="00513515" w:rsidRPr="00862BC0" w:rsidRDefault="004D3AEF" w:rsidP="004D3AEF">
      <w:pPr>
        <w:adjustRightInd w:val="0"/>
        <w:spacing w:line="280" w:lineRule="exact"/>
        <w:ind w:right="740"/>
        <w:rPr>
          <w:rFonts w:cstheme="minorHAnsi"/>
          <w:color w:val="000000"/>
          <w:spacing w:val="-4"/>
        </w:rPr>
      </w:pPr>
      <w:r w:rsidRPr="00862BC0">
        <w:rPr>
          <w:rFonts w:cstheme="minorHAnsi"/>
          <w:color w:val="000000"/>
          <w:spacing w:val="7"/>
        </w:rPr>
        <w:t xml:space="preserve">a) Side mounted instrument. The instrument platform lift will be moved into place on the </w:t>
      </w:r>
      <w:r w:rsidRPr="00862BC0">
        <w:rPr>
          <w:rFonts w:cstheme="minorHAnsi"/>
          <w:color w:val="000000"/>
          <w:spacing w:val="2"/>
        </w:rPr>
        <w:t xml:space="preserve">telescope and the forward handrails configured as appropriate. An operator on the lift will </w:t>
      </w:r>
      <w:r w:rsidRPr="00862BC0">
        <w:rPr>
          <w:rFonts w:cstheme="minorHAnsi"/>
          <w:color w:val="000000"/>
          <w:spacing w:val="7"/>
        </w:rPr>
        <w:t xml:space="preserve">raise it to the correct height. Personnel and service items will then be moved onto the </w:t>
      </w:r>
      <w:r w:rsidRPr="00862BC0">
        <w:rPr>
          <w:rFonts w:cstheme="minorHAnsi"/>
          <w:color w:val="000000"/>
          <w:spacing w:val="4"/>
        </w:rPr>
        <w:t xml:space="preserve">instrument platform lift by means of the auxiliary platform lift (if not already on it). The </w:t>
      </w:r>
      <w:r w:rsidRPr="00862BC0">
        <w:rPr>
          <w:rFonts w:cstheme="minorHAnsi"/>
          <w:color w:val="000000"/>
          <w:spacing w:val="-4"/>
        </w:rPr>
        <w:t xml:space="preserve">auxiliary platform lift will be used to lift personnel and equipment up to the raised platform. </w:t>
      </w:r>
    </w:p>
    <w:p w:rsidR="004D3AEF" w:rsidRPr="00862BC0" w:rsidRDefault="004D3AEF" w:rsidP="004D3AEF">
      <w:pPr>
        <w:adjustRightInd w:val="0"/>
        <w:spacing w:line="280" w:lineRule="exact"/>
        <w:ind w:right="740"/>
        <w:rPr>
          <w:rFonts w:cstheme="minorHAnsi"/>
          <w:color w:val="000000"/>
          <w:spacing w:val="-3"/>
        </w:rPr>
      </w:pPr>
      <w:r w:rsidRPr="00862BC0">
        <w:rPr>
          <w:rFonts w:cstheme="minorHAnsi"/>
          <w:color w:val="000000"/>
          <w:spacing w:val="6"/>
        </w:rPr>
        <w:t xml:space="preserve">b) Upward looking instruments. In this case the position of the method will depend on the </w:t>
      </w:r>
      <w:r w:rsidRPr="00862BC0">
        <w:rPr>
          <w:rFonts w:cstheme="minorHAnsi"/>
          <w:color w:val="000000"/>
          <w:spacing w:val="4"/>
        </w:rPr>
        <w:t xml:space="preserve">location of the serviced items and on the instrument size. For the largest instruments the </w:t>
      </w:r>
      <w:r w:rsidRPr="00862BC0">
        <w:rPr>
          <w:rFonts w:cstheme="minorHAnsi"/>
          <w:color w:val="000000"/>
          <w:spacing w:val="1"/>
        </w:rPr>
        <w:t xml:space="preserve">platform lift is too large to move underneath but can be used to give access to one side at a </w:t>
      </w:r>
      <w:r w:rsidRPr="00862BC0">
        <w:rPr>
          <w:rFonts w:cstheme="minorHAnsi"/>
          <w:color w:val="000000"/>
          <w:spacing w:val="-3"/>
        </w:rPr>
        <w:t xml:space="preserve">time (presumably the side where the services are connected). Gantry type stepladders can give </w:t>
      </w:r>
      <w:r w:rsidRPr="00862BC0">
        <w:rPr>
          <w:rFonts w:cstheme="minorHAnsi"/>
          <w:color w:val="000000"/>
          <w:spacing w:val="-4"/>
        </w:rPr>
        <w:t xml:space="preserve">simultaneous access to the other side if required. </w:t>
      </w:r>
    </w:p>
    <w:p w:rsidR="004D3AEF" w:rsidRPr="00862BC0" w:rsidRDefault="004D3AEF" w:rsidP="00513515">
      <w:pPr>
        <w:adjustRightInd w:val="0"/>
        <w:spacing w:line="280" w:lineRule="exact"/>
        <w:rPr>
          <w:rFonts w:cstheme="minorHAnsi"/>
          <w:color w:val="000000"/>
          <w:spacing w:val="-5"/>
        </w:rPr>
      </w:pPr>
      <w:r w:rsidRPr="00862BC0">
        <w:rPr>
          <w:rFonts w:cstheme="minorHAnsi"/>
          <w:color w:val="000000"/>
          <w:spacing w:val="-3"/>
        </w:rPr>
        <w:t>The auxiliary platform lift is accessed by means of a ramp when in the lowered position. Handrails</w:t>
      </w:r>
      <w:r w:rsidR="00513515" w:rsidRPr="00862BC0">
        <w:rPr>
          <w:rFonts w:cstheme="minorHAnsi"/>
          <w:color w:val="000000"/>
          <w:spacing w:val="-3"/>
        </w:rPr>
        <w:t xml:space="preserve"> </w:t>
      </w:r>
      <w:r w:rsidRPr="00862BC0">
        <w:rPr>
          <w:rFonts w:cstheme="minorHAnsi"/>
          <w:color w:val="000000"/>
        </w:rPr>
        <w:t>limit the width of equipment to approximately 700mm. Large items can be hoisted onto the IPL</w:t>
      </w:r>
      <w:r w:rsidR="00513515" w:rsidRPr="00862BC0">
        <w:rPr>
          <w:rFonts w:cstheme="minorHAnsi"/>
          <w:color w:val="000000"/>
        </w:rPr>
        <w:t xml:space="preserve"> </w:t>
      </w:r>
      <w:r w:rsidRPr="00862BC0">
        <w:rPr>
          <w:rFonts w:cstheme="minorHAnsi"/>
          <w:color w:val="000000"/>
          <w:spacing w:val="-5"/>
        </w:rPr>
        <w:t>using the dome crane or fixed gantry crane.</w:t>
      </w:r>
    </w:p>
    <w:p w:rsidR="004D3AEF" w:rsidRPr="00862BC0" w:rsidRDefault="004D3AEF" w:rsidP="00513515">
      <w:pPr>
        <w:adjustRightInd w:val="0"/>
        <w:spacing w:line="280" w:lineRule="exact"/>
        <w:rPr>
          <w:rFonts w:cstheme="minorHAnsi"/>
          <w:color w:val="000000"/>
          <w:spacing w:val="-3"/>
        </w:rPr>
      </w:pPr>
    </w:p>
    <w:p w:rsidR="00DD41A2" w:rsidRPr="0067182D" w:rsidRDefault="00DD41A2" w:rsidP="0059749D">
      <w:pPr>
        <w:pStyle w:val="PabloH2"/>
        <w:outlineLvl w:val="1"/>
        <w:rPr>
          <w:i w:val="0"/>
        </w:rPr>
      </w:pPr>
      <w:bookmarkStart w:id="19" w:name="_Toc325720869"/>
      <w:r w:rsidRPr="0067182D">
        <w:rPr>
          <w:i w:val="0"/>
        </w:rPr>
        <w:t>Dismounting instruments.</w:t>
      </w:r>
      <w:bookmarkEnd w:id="19"/>
      <w:r w:rsidR="000A2EA8" w:rsidRPr="0067182D">
        <w:rPr>
          <w:i w:val="0"/>
        </w:rPr>
        <w:fldChar w:fldCharType="begin"/>
      </w:r>
      <w:r w:rsidR="000A2EA8">
        <w:instrText xml:space="preserve"> XE "</w:instrText>
      </w:r>
      <w:r w:rsidR="000A2EA8" w:rsidRPr="0067182D">
        <w:rPr>
          <w:i w:val="0"/>
        </w:rPr>
        <w:instrText>Dismounting instruments.</w:instrText>
      </w:r>
      <w:r w:rsidR="000A2EA8">
        <w:instrText xml:space="preserve">" </w:instrText>
      </w:r>
      <w:r w:rsidR="000A2EA8" w:rsidRPr="0067182D">
        <w:rPr>
          <w:i w:val="0"/>
        </w:rPr>
        <w:fldChar w:fldCharType="end"/>
      </w:r>
    </w:p>
    <w:p w:rsidR="00DD41A2" w:rsidRPr="00862BC0" w:rsidRDefault="00DD41A2" w:rsidP="0067182D">
      <w:pPr>
        <w:adjustRightInd w:val="0"/>
        <w:spacing w:line="260" w:lineRule="exact"/>
        <w:rPr>
          <w:rFonts w:cstheme="minorHAnsi"/>
          <w:color w:val="000000"/>
          <w:spacing w:val="-4"/>
        </w:rPr>
      </w:pPr>
      <w:r w:rsidRPr="00862BC0">
        <w:rPr>
          <w:rFonts w:cstheme="minorHAnsi"/>
          <w:color w:val="000000"/>
          <w:spacing w:val="-1"/>
        </w:rPr>
        <w:t>Disassembly is the reverse of the assembly procedure. The instrument scale can be useful in this</w:t>
      </w:r>
      <w:r w:rsidR="0067182D">
        <w:rPr>
          <w:rFonts w:cstheme="minorHAnsi"/>
          <w:color w:val="000000"/>
          <w:spacing w:val="-1"/>
        </w:rPr>
        <w:t xml:space="preserve"> </w:t>
      </w:r>
      <w:r w:rsidRPr="00862BC0">
        <w:rPr>
          <w:rFonts w:cstheme="minorHAnsi"/>
          <w:color w:val="000000"/>
          <w:spacing w:val="4"/>
        </w:rPr>
        <w:t>process. The AP scissor lift can be raised until it is taking the full weight of the assembly as</w:t>
      </w:r>
      <w:r w:rsidR="0067182D">
        <w:rPr>
          <w:rFonts w:cstheme="minorHAnsi"/>
          <w:color w:val="000000"/>
          <w:spacing w:val="4"/>
        </w:rPr>
        <w:t xml:space="preserve"> </w:t>
      </w:r>
      <w:r w:rsidRPr="00862BC0">
        <w:rPr>
          <w:rFonts w:cstheme="minorHAnsi"/>
          <w:color w:val="000000"/>
          <w:spacing w:val="-4"/>
        </w:rPr>
        <w:t>indicated by the scale before the fasteners are removed.</w:t>
      </w:r>
    </w:p>
    <w:p w:rsidR="00DD41A2" w:rsidRPr="00862BC0" w:rsidRDefault="00DD41A2" w:rsidP="00DD41A2">
      <w:pPr>
        <w:adjustRightInd w:val="0"/>
        <w:spacing w:line="280" w:lineRule="exact"/>
        <w:rPr>
          <w:rFonts w:cstheme="minorHAnsi"/>
          <w:color w:val="000000"/>
          <w:spacing w:val="-4"/>
        </w:rPr>
      </w:pPr>
      <w:r w:rsidRPr="00862BC0">
        <w:rPr>
          <w:rFonts w:cstheme="minorHAnsi"/>
          <w:color w:val="000000"/>
          <w:spacing w:val="-4"/>
        </w:rPr>
        <w:t>It is helpful if the AP interface pads contact the instrument interface pads evenly.</w:t>
      </w:r>
    </w:p>
    <w:p w:rsidR="00DD41A2" w:rsidRPr="00862BC0" w:rsidRDefault="00DD41A2" w:rsidP="00DD41A2">
      <w:pPr>
        <w:adjustRightInd w:val="0"/>
        <w:spacing w:line="280" w:lineRule="exact"/>
        <w:rPr>
          <w:rFonts w:cstheme="minorHAnsi"/>
          <w:color w:val="000000"/>
          <w:spacing w:val="4"/>
        </w:rPr>
      </w:pPr>
    </w:p>
    <w:p w:rsidR="00DD41A2" w:rsidRPr="0067182D" w:rsidRDefault="00DD41A2" w:rsidP="0059749D">
      <w:pPr>
        <w:pStyle w:val="PabloH2"/>
        <w:outlineLvl w:val="1"/>
        <w:rPr>
          <w:i w:val="0"/>
        </w:rPr>
      </w:pPr>
      <w:bookmarkStart w:id="20" w:name="_Toc325720870"/>
      <w:r w:rsidRPr="0067182D">
        <w:rPr>
          <w:i w:val="0"/>
        </w:rPr>
        <w:t>Acquisition and Guidance Unit.</w:t>
      </w:r>
      <w:bookmarkEnd w:id="20"/>
      <w:r w:rsidR="000A2EA8" w:rsidRPr="0067182D">
        <w:rPr>
          <w:i w:val="0"/>
        </w:rPr>
        <w:fldChar w:fldCharType="begin"/>
      </w:r>
      <w:r w:rsidR="000A2EA8">
        <w:instrText xml:space="preserve"> XE "</w:instrText>
      </w:r>
      <w:r w:rsidR="000A2EA8" w:rsidRPr="0067182D">
        <w:rPr>
          <w:i w:val="0"/>
        </w:rPr>
        <w:instrText>Acquisition and Guidance Unit.</w:instrText>
      </w:r>
      <w:r w:rsidR="000A2EA8">
        <w:instrText xml:space="preserve">" </w:instrText>
      </w:r>
      <w:r w:rsidR="000A2EA8" w:rsidRPr="0067182D">
        <w:rPr>
          <w:i w:val="0"/>
        </w:rPr>
        <w:fldChar w:fldCharType="end"/>
      </w:r>
    </w:p>
    <w:p w:rsidR="00DD41A2" w:rsidRPr="00862BC0" w:rsidRDefault="00DD41A2" w:rsidP="0067182D">
      <w:pPr>
        <w:adjustRightInd w:val="0"/>
        <w:spacing w:line="280" w:lineRule="exact"/>
        <w:rPr>
          <w:rFonts w:cstheme="minorHAnsi"/>
          <w:color w:val="000000"/>
          <w:spacing w:val="-5"/>
        </w:rPr>
      </w:pPr>
      <w:r w:rsidRPr="00862BC0">
        <w:rPr>
          <w:rFonts w:cstheme="minorHAnsi"/>
          <w:color w:val="000000"/>
          <w:spacing w:val="3"/>
        </w:rPr>
        <w:t>The A&amp;G unit fits inside the ISS and is attached to the ISS base which must be removed for</w:t>
      </w:r>
      <w:r w:rsidR="0067182D">
        <w:rPr>
          <w:rFonts w:cstheme="minorHAnsi"/>
          <w:color w:val="000000"/>
          <w:spacing w:val="3"/>
        </w:rPr>
        <w:t xml:space="preserve"> </w:t>
      </w:r>
      <w:r w:rsidRPr="00862BC0">
        <w:rPr>
          <w:rFonts w:cstheme="minorHAnsi"/>
          <w:color w:val="000000"/>
          <w:spacing w:val="-5"/>
        </w:rPr>
        <w:t>access.</w:t>
      </w:r>
    </w:p>
    <w:p w:rsidR="00DD41A2" w:rsidRPr="00862BC0" w:rsidRDefault="00DD41A2" w:rsidP="00DD41A2">
      <w:pPr>
        <w:adjustRightInd w:val="0"/>
        <w:spacing w:line="280" w:lineRule="exact"/>
        <w:rPr>
          <w:rFonts w:cstheme="minorHAnsi"/>
          <w:color w:val="000000"/>
          <w:spacing w:val="-1"/>
        </w:rPr>
      </w:pPr>
    </w:p>
    <w:p w:rsidR="00DD41A2" w:rsidRPr="0067182D" w:rsidRDefault="00DD41A2" w:rsidP="00772A0A">
      <w:pPr>
        <w:pStyle w:val="ListParagraph"/>
      </w:pPr>
      <w:r w:rsidRPr="0067182D">
        <w:t>Moving to observing floor level</w:t>
      </w:r>
    </w:p>
    <w:p w:rsidR="00DD41A2" w:rsidRPr="00862BC0" w:rsidRDefault="00DD41A2" w:rsidP="00DD41A2">
      <w:pPr>
        <w:adjustRightInd w:val="0"/>
        <w:spacing w:line="280" w:lineRule="exact"/>
        <w:rPr>
          <w:rFonts w:cstheme="minorHAnsi"/>
          <w:color w:val="000000"/>
          <w:spacing w:val="-4"/>
        </w:rPr>
      </w:pPr>
      <w:r w:rsidRPr="00862BC0">
        <w:rPr>
          <w:rFonts w:cstheme="minorHAnsi"/>
          <w:color w:val="000000"/>
          <w:spacing w:val="5"/>
        </w:rPr>
        <w:t>At the time of writing the A&amp;G unit cannot be fully assembled in the lab with the handling</w:t>
      </w:r>
      <w:r w:rsidR="0067182D">
        <w:rPr>
          <w:rFonts w:cstheme="minorHAnsi"/>
          <w:color w:val="000000"/>
          <w:spacing w:val="5"/>
        </w:rPr>
        <w:t xml:space="preserve"> </w:t>
      </w:r>
      <w:r w:rsidRPr="00862BC0">
        <w:rPr>
          <w:rFonts w:cstheme="minorHAnsi"/>
          <w:color w:val="000000"/>
        </w:rPr>
        <w:t>equipment and lifting interfaces provided due to lack of headroom. If it were fully assembled, it</w:t>
      </w:r>
      <w:r w:rsidR="0067182D">
        <w:rPr>
          <w:rFonts w:cstheme="minorHAnsi"/>
          <w:color w:val="000000"/>
        </w:rPr>
        <w:t xml:space="preserve"> </w:t>
      </w:r>
      <w:r w:rsidRPr="00862BC0">
        <w:rPr>
          <w:rFonts w:cstheme="minorHAnsi"/>
          <w:color w:val="000000"/>
          <w:spacing w:val="-4"/>
        </w:rPr>
        <w:t>can use the same equipment and route as the science instruments.</w:t>
      </w:r>
    </w:p>
    <w:p w:rsidR="00DD41A2" w:rsidRPr="00862BC0" w:rsidRDefault="00DD41A2" w:rsidP="0067182D">
      <w:pPr>
        <w:adjustRightInd w:val="0"/>
        <w:spacing w:line="300" w:lineRule="atLeast"/>
        <w:rPr>
          <w:rFonts w:cstheme="minorHAnsi"/>
          <w:color w:val="000000"/>
          <w:spacing w:val="-5"/>
        </w:rPr>
      </w:pPr>
      <w:r w:rsidRPr="00862BC0">
        <w:rPr>
          <w:rFonts w:cstheme="minorHAnsi"/>
          <w:color w:val="000000"/>
          <w:spacing w:val="5"/>
        </w:rPr>
        <w:t>Currently, the modules are moved individually using a pallet stacker via the service</w:t>
      </w:r>
      <w:r w:rsidR="0067182D">
        <w:rPr>
          <w:rFonts w:cstheme="minorHAnsi"/>
          <w:color w:val="000000"/>
          <w:spacing w:val="5"/>
        </w:rPr>
        <w:t xml:space="preserve"> </w:t>
      </w:r>
      <w:r w:rsidRPr="00862BC0">
        <w:rPr>
          <w:rFonts w:cstheme="minorHAnsi"/>
          <w:color w:val="000000"/>
          <w:spacing w:val="-5"/>
        </w:rPr>
        <w:t>elevator.</w:t>
      </w:r>
    </w:p>
    <w:p w:rsidR="00DD41A2" w:rsidRPr="00862BC0" w:rsidRDefault="00DD41A2" w:rsidP="00DD41A2">
      <w:pPr>
        <w:adjustRightInd w:val="0"/>
        <w:spacing w:line="280" w:lineRule="exact"/>
        <w:rPr>
          <w:rFonts w:cstheme="minorHAnsi"/>
          <w:color w:val="000000"/>
          <w:spacing w:val="-1"/>
        </w:rPr>
      </w:pPr>
    </w:p>
    <w:p w:rsidR="00DD41A2" w:rsidRPr="0067182D" w:rsidRDefault="00DD41A2" w:rsidP="00772A0A">
      <w:pPr>
        <w:pStyle w:val="ListParagraph"/>
      </w:pPr>
      <w:proofErr w:type="spellStart"/>
      <w:r w:rsidRPr="0067182D">
        <w:lastRenderedPageBreak/>
        <w:t>Craneage</w:t>
      </w:r>
      <w:proofErr w:type="spellEnd"/>
      <w:r w:rsidRPr="0067182D">
        <w:t xml:space="preserve"> of part or fully assembled A&amp;G mounted on ISS base</w:t>
      </w:r>
    </w:p>
    <w:p w:rsidR="00DD41A2" w:rsidRPr="00862BC0" w:rsidRDefault="00DD41A2" w:rsidP="00DD41A2">
      <w:pPr>
        <w:adjustRightInd w:val="0"/>
        <w:spacing w:line="280" w:lineRule="exact"/>
        <w:rPr>
          <w:rFonts w:cstheme="minorHAnsi"/>
          <w:color w:val="000000"/>
          <w:spacing w:val="-4"/>
        </w:rPr>
      </w:pPr>
      <w:r w:rsidRPr="00862BC0">
        <w:rPr>
          <w:rFonts w:cstheme="minorHAnsi"/>
          <w:color w:val="000000"/>
          <w:spacing w:val="10"/>
        </w:rPr>
        <w:t>Four M14 lifting eyes can be attached to the ISS base. The spreader bar/chains (lifting</w:t>
      </w:r>
      <w:r w:rsidR="0067182D">
        <w:rPr>
          <w:rFonts w:cstheme="minorHAnsi"/>
          <w:color w:val="000000"/>
          <w:spacing w:val="10"/>
        </w:rPr>
        <w:t xml:space="preserve"> </w:t>
      </w:r>
      <w:r w:rsidRPr="00862BC0">
        <w:rPr>
          <w:rFonts w:cstheme="minorHAnsi"/>
          <w:color w:val="000000"/>
          <w:spacing w:val="-4"/>
        </w:rPr>
        <w:t>slings)/shackle arrangement can then be used as an interface to any hoist.</w:t>
      </w:r>
    </w:p>
    <w:p w:rsidR="00DD41A2" w:rsidRPr="00862BC0" w:rsidRDefault="00DD41A2" w:rsidP="00DD41A2">
      <w:pPr>
        <w:adjustRightInd w:val="0"/>
        <w:spacing w:line="280" w:lineRule="exact"/>
        <w:rPr>
          <w:rFonts w:cstheme="minorHAnsi"/>
          <w:color w:val="000000"/>
          <w:spacing w:val="-3"/>
        </w:rPr>
      </w:pPr>
    </w:p>
    <w:p w:rsidR="00DD41A2" w:rsidRPr="0067182D" w:rsidRDefault="00DD41A2" w:rsidP="00772A0A">
      <w:pPr>
        <w:pStyle w:val="ListParagraph"/>
      </w:pPr>
      <w:r w:rsidRPr="0067182D">
        <w:t>Assembly to the ISS base.</w:t>
      </w:r>
    </w:p>
    <w:p w:rsidR="00DD41A2" w:rsidRPr="00862BC0" w:rsidRDefault="00DD41A2" w:rsidP="00DD41A2">
      <w:pPr>
        <w:adjustRightInd w:val="0"/>
        <w:spacing w:line="280" w:lineRule="exact"/>
        <w:rPr>
          <w:rFonts w:cstheme="minorHAnsi"/>
          <w:color w:val="000000"/>
          <w:spacing w:val="-8"/>
        </w:rPr>
      </w:pPr>
      <w:r w:rsidRPr="00862BC0">
        <w:rPr>
          <w:rFonts w:cstheme="minorHAnsi"/>
          <w:color w:val="000000"/>
          <w:spacing w:val="3"/>
        </w:rPr>
        <w:t>The current technique in use at MK is to assemble the A&amp;G on the AP/IPL combination one</w:t>
      </w:r>
      <w:r w:rsidR="0067182D">
        <w:rPr>
          <w:rFonts w:cstheme="minorHAnsi"/>
          <w:color w:val="000000"/>
          <w:spacing w:val="3"/>
        </w:rPr>
        <w:t xml:space="preserve"> </w:t>
      </w:r>
      <w:r w:rsidRPr="00862BC0">
        <w:rPr>
          <w:rFonts w:cstheme="minorHAnsi"/>
          <w:color w:val="000000"/>
          <w:spacing w:val="1"/>
        </w:rPr>
        <w:t>module at a time on the observing floor. It is then transferred to an AP on the telescope mount</w:t>
      </w:r>
      <w:r w:rsidR="0067182D">
        <w:rPr>
          <w:rFonts w:cstheme="minorHAnsi"/>
          <w:color w:val="000000"/>
          <w:spacing w:val="1"/>
        </w:rPr>
        <w:t xml:space="preserve"> </w:t>
      </w:r>
      <w:r w:rsidRPr="00862BC0">
        <w:rPr>
          <w:rFonts w:cstheme="minorHAnsi"/>
          <w:color w:val="000000"/>
          <w:spacing w:val="-3"/>
        </w:rPr>
        <w:t>base using the dome crane. The ISS base/A&amp;G unit assembly will sit on the air pallet interfaced by</w:t>
      </w:r>
      <w:r w:rsidR="0067182D">
        <w:rPr>
          <w:rFonts w:cstheme="minorHAnsi"/>
          <w:color w:val="000000"/>
          <w:spacing w:val="-3"/>
        </w:rPr>
        <w:t xml:space="preserve"> </w:t>
      </w:r>
      <w:r w:rsidRPr="00862BC0">
        <w:rPr>
          <w:rFonts w:cstheme="minorHAnsi"/>
          <w:color w:val="000000"/>
          <w:spacing w:val="-2"/>
        </w:rPr>
        <w:t>the four extended ISS/Air pallet interface pads bolted to the ISS base corner instrument mounting</w:t>
      </w:r>
      <w:r w:rsidR="0067182D">
        <w:rPr>
          <w:rFonts w:cstheme="minorHAnsi"/>
          <w:color w:val="000000"/>
          <w:spacing w:val="-2"/>
        </w:rPr>
        <w:t xml:space="preserve"> </w:t>
      </w:r>
      <w:r w:rsidRPr="00862BC0">
        <w:rPr>
          <w:rFonts w:cstheme="minorHAnsi"/>
          <w:color w:val="000000"/>
          <w:spacing w:val="-8"/>
        </w:rPr>
        <w:t>pads.</w:t>
      </w:r>
    </w:p>
    <w:p w:rsidR="00DD41A2" w:rsidRPr="00862BC0" w:rsidRDefault="00DD41A2" w:rsidP="00DD41A2">
      <w:pPr>
        <w:adjustRightInd w:val="0"/>
        <w:spacing w:line="300" w:lineRule="exact"/>
        <w:rPr>
          <w:rFonts w:cstheme="minorHAnsi"/>
          <w:color w:val="000000"/>
          <w:spacing w:val="-2"/>
        </w:rPr>
      </w:pPr>
    </w:p>
    <w:p w:rsidR="00DD41A2" w:rsidRPr="0067182D" w:rsidRDefault="00DD41A2" w:rsidP="00772A0A">
      <w:pPr>
        <w:pStyle w:val="ListParagraph"/>
      </w:pPr>
      <w:r w:rsidRPr="0067182D">
        <w:t>Engaging A&amp;G assembly with ISS body.</w:t>
      </w:r>
    </w:p>
    <w:p w:rsidR="00DD41A2" w:rsidRPr="00862BC0" w:rsidRDefault="00DD41A2" w:rsidP="00DD41A2">
      <w:pPr>
        <w:adjustRightInd w:val="0"/>
        <w:spacing w:line="280" w:lineRule="exact"/>
        <w:jc w:val="both"/>
        <w:rPr>
          <w:rFonts w:cstheme="minorHAnsi"/>
          <w:color w:val="000000"/>
          <w:spacing w:val="-2"/>
        </w:rPr>
      </w:pPr>
      <w:r w:rsidRPr="00862BC0">
        <w:rPr>
          <w:rFonts w:cstheme="minorHAnsi"/>
          <w:color w:val="000000"/>
          <w:spacing w:val="-3"/>
        </w:rPr>
        <w:t>The A&amp;G unit, on the ISS base with its extended interface feet will be supported on the AP which</w:t>
      </w:r>
      <w:r w:rsidR="0067182D">
        <w:rPr>
          <w:rFonts w:cstheme="minorHAnsi"/>
          <w:color w:val="000000"/>
          <w:spacing w:val="-3"/>
        </w:rPr>
        <w:t xml:space="preserve"> </w:t>
      </w:r>
      <w:r w:rsidRPr="00862BC0">
        <w:rPr>
          <w:rFonts w:cstheme="minorHAnsi"/>
          <w:color w:val="000000"/>
          <w:spacing w:val="-2"/>
        </w:rPr>
        <w:t>is in turn sitting on the telescope mount base. The air pallet will then be positioned under the ISS</w:t>
      </w:r>
      <w:r w:rsidR="0067182D">
        <w:rPr>
          <w:rFonts w:cstheme="minorHAnsi"/>
          <w:color w:val="000000"/>
          <w:spacing w:val="-2"/>
        </w:rPr>
        <w:t xml:space="preserve"> </w:t>
      </w:r>
      <w:r w:rsidRPr="00862BC0">
        <w:rPr>
          <w:rFonts w:cstheme="minorHAnsi"/>
          <w:color w:val="000000"/>
          <w:spacing w:val="-2"/>
        </w:rPr>
        <w:t>body and raised until the top of the A&amp;G unit is in close proximity to the bottom of the ISS body.</w:t>
      </w:r>
    </w:p>
    <w:p w:rsidR="00DD41A2" w:rsidRPr="00862BC0" w:rsidRDefault="00DD41A2" w:rsidP="00DD41A2">
      <w:pPr>
        <w:adjustRightInd w:val="0"/>
        <w:spacing w:line="280" w:lineRule="exact"/>
        <w:jc w:val="both"/>
        <w:rPr>
          <w:rFonts w:cstheme="minorHAnsi"/>
          <w:color w:val="000000"/>
        </w:rPr>
      </w:pPr>
      <w:r w:rsidRPr="00862BC0">
        <w:rPr>
          <w:rFonts w:cstheme="minorHAnsi"/>
          <w:color w:val="000000"/>
          <w:spacing w:val="1"/>
        </w:rPr>
        <w:t>The rotational orientation of the ISS base should be checked with respect to the ISS body. This</w:t>
      </w:r>
      <w:r w:rsidR="0067182D">
        <w:rPr>
          <w:rFonts w:cstheme="minorHAnsi"/>
          <w:color w:val="000000"/>
          <w:spacing w:val="1"/>
        </w:rPr>
        <w:t xml:space="preserve"> </w:t>
      </w:r>
      <w:r w:rsidRPr="00862BC0">
        <w:rPr>
          <w:rFonts w:cstheme="minorHAnsi"/>
          <w:color w:val="000000"/>
          <w:spacing w:val="1"/>
        </w:rPr>
        <w:t>can be done by checking the position of the radial defining dowels on the ISS base against the</w:t>
      </w:r>
      <w:r w:rsidR="0067182D">
        <w:rPr>
          <w:rFonts w:cstheme="minorHAnsi"/>
          <w:color w:val="000000"/>
          <w:spacing w:val="1"/>
        </w:rPr>
        <w:t xml:space="preserve"> </w:t>
      </w:r>
      <w:r w:rsidRPr="00862BC0">
        <w:rPr>
          <w:rFonts w:cstheme="minorHAnsi"/>
          <w:color w:val="000000"/>
          <w:spacing w:val="-3"/>
        </w:rPr>
        <w:t>mating grooves on the ISS body (one is offset to prevent misassembling). The A&amp;G unit will then</w:t>
      </w:r>
      <w:r w:rsidR="0067182D">
        <w:rPr>
          <w:rFonts w:cstheme="minorHAnsi"/>
          <w:color w:val="000000"/>
          <w:spacing w:val="-3"/>
        </w:rPr>
        <w:t xml:space="preserve"> </w:t>
      </w:r>
      <w:r w:rsidRPr="00862BC0">
        <w:rPr>
          <w:rFonts w:cstheme="minorHAnsi"/>
          <w:color w:val="000000"/>
          <w:spacing w:val="3"/>
        </w:rPr>
        <w:t>be maneuvered to align with the hole in the ISS body using the air pallet and the pallet raised</w:t>
      </w:r>
      <w:r w:rsidR="0067182D">
        <w:rPr>
          <w:rFonts w:cstheme="minorHAnsi"/>
          <w:color w:val="000000"/>
          <w:spacing w:val="3"/>
        </w:rPr>
        <w:t xml:space="preserve"> </w:t>
      </w:r>
      <w:r w:rsidRPr="00862BC0">
        <w:rPr>
          <w:rFonts w:cstheme="minorHAnsi"/>
          <w:color w:val="000000"/>
        </w:rPr>
        <w:t>fully, engaging the top of the A&amp;G with the hole in the ISS body. Four M14 lifting eyes will be</w:t>
      </w:r>
      <w:r w:rsidR="0067182D">
        <w:rPr>
          <w:rFonts w:cstheme="minorHAnsi"/>
          <w:color w:val="000000"/>
        </w:rPr>
        <w:t xml:space="preserve"> </w:t>
      </w:r>
      <w:r w:rsidRPr="00862BC0">
        <w:rPr>
          <w:rFonts w:cstheme="minorHAnsi"/>
          <w:color w:val="000000"/>
        </w:rPr>
        <w:t>assembled to the tapped holes on the ISS base and a corresponding four M12 lifting eyes to the</w:t>
      </w:r>
    </w:p>
    <w:p w:rsidR="00DD41A2" w:rsidRPr="00862BC0" w:rsidRDefault="00DD41A2" w:rsidP="00DD41A2">
      <w:pPr>
        <w:adjustRightInd w:val="0"/>
        <w:spacing w:line="280" w:lineRule="exact"/>
        <w:jc w:val="both"/>
        <w:rPr>
          <w:rFonts w:cstheme="minorHAnsi"/>
          <w:color w:val="000000"/>
          <w:spacing w:val="-5"/>
        </w:rPr>
      </w:pPr>
      <w:r w:rsidRPr="00862BC0">
        <w:rPr>
          <w:rFonts w:cstheme="minorHAnsi"/>
          <w:color w:val="000000"/>
          <w:spacing w:val="-4"/>
        </w:rPr>
        <w:t>ISS body. The lifting eyes in the body will be offset slightly and should be placed symmetrically on</w:t>
      </w:r>
      <w:r w:rsidR="0067182D">
        <w:rPr>
          <w:rFonts w:cstheme="minorHAnsi"/>
          <w:color w:val="000000"/>
          <w:spacing w:val="-4"/>
        </w:rPr>
        <w:t xml:space="preserve"> </w:t>
      </w:r>
      <w:r w:rsidRPr="00862BC0">
        <w:rPr>
          <w:rFonts w:cstheme="minorHAnsi"/>
          <w:color w:val="000000"/>
          <w:spacing w:val="3"/>
        </w:rPr>
        <w:t>each side with respect to the rotator axis. A set or four restraint chains with shackle ends are</w:t>
      </w:r>
      <w:r w:rsidR="0067182D">
        <w:rPr>
          <w:rFonts w:cstheme="minorHAnsi"/>
          <w:color w:val="000000"/>
          <w:spacing w:val="3"/>
        </w:rPr>
        <w:t xml:space="preserve"> </w:t>
      </w:r>
      <w:r w:rsidRPr="00862BC0">
        <w:rPr>
          <w:rFonts w:cstheme="minorHAnsi"/>
          <w:color w:val="000000"/>
          <w:spacing w:val="-3"/>
        </w:rPr>
        <w:t>attached between each lifting eye pairs and the air pallet is then lowered, suspending the assembly</w:t>
      </w:r>
      <w:r w:rsidR="0067182D">
        <w:rPr>
          <w:rFonts w:cstheme="minorHAnsi"/>
          <w:color w:val="000000"/>
          <w:spacing w:val="-3"/>
        </w:rPr>
        <w:t xml:space="preserve"> </w:t>
      </w:r>
      <w:r w:rsidRPr="00862BC0">
        <w:rPr>
          <w:rFonts w:cstheme="minorHAnsi"/>
          <w:color w:val="000000"/>
          <w:spacing w:val="-5"/>
        </w:rPr>
        <w:t>off the ISS body.</w:t>
      </w:r>
    </w:p>
    <w:p w:rsidR="00DD41A2" w:rsidRPr="00862BC0" w:rsidRDefault="00DD41A2" w:rsidP="00DD41A2">
      <w:pPr>
        <w:adjustRightInd w:val="0"/>
        <w:spacing w:line="280" w:lineRule="exact"/>
        <w:rPr>
          <w:rFonts w:cstheme="minorHAnsi"/>
          <w:color w:val="000000"/>
          <w:spacing w:val="-1"/>
        </w:rPr>
      </w:pPr>
    </w:p>
    <w:p w:rsidR="00DD41A2" w:rsidRPr="0067182D" w:rsidRDefault="00DD41A2" w:rsidP="00772A0A">
      <w:pPr>
        <w:pStyle w:val="ListParagraph"/>
      </w:pPr>
      <w:r w:rsidRPr="0067182D">
        <w:t>Mating ISS base with the ISS body.</w:t>
      </w:r>
    </w:p>
    <w:p w:rsidR="00DD41A2" w:rsidRPr="00862BC0" w:rsidRDefault="00DD41A2" w:rsidP="00DD41A2">
      <w:pPr>
        <w:adjustRightInd w:val="0"/>
        <w:spacing w:line="280" w:lineRule="exact"/>
        <w:jc w:val="both"/>
        <w:rPr>
          <w:rFonts w:cstheme="minorHAnsi"/>
          <w:color w:val="000000"/>
          <w:spacing w:val="-3"/>
        </w:rPr>
      </w:pPr>
      <w:r w:rsidRPr="00862BC0">
        <w:rPr>
          <w:rFonts w:cstheme="minorHAnsi"/>
          <w:color w:val="000000"/>
        </w:rPr>
        <w:t>The extended feet can now be swapped for the short variety. The IPL, with an AP on board will</w:t>
      </w:r>
      <w:r w:rsidR="0067182D">
        <w:rPr>
          <w:rFonts w:cstheme="minorHAnsi"/>
          <w:color w:val="000000"/>
        </w:rPr>
        <w:t xml:space="preserve"> </w:t>
      </w:r>
      <w:r w:rsidRPr="00862BC0">
        <w:rPr>
          <w:rFonts w:cstheme="minorHAnsi"/>
          <w:color w:val="000000"/>
          <w:spacing w:val="1"/>
        </w:rPr>
        <w:t>be moved under the A&amp;G/ISS base assembly. The IPL is then raised to take the weight off the</w:t>
      </w:r>
      <w:r w:rsidR="0067182D">
        <w:rPr>
          <w:rFonts w:cstheme="minorHAnsi"/>
          <w:color w:val="000000"/>
          <w:spacing w:val="1"/>
        </w:rPr>
        <w:t xml:space="preserve"> </w:t>
      </w:r>
      <w:r w:rsidRPr="00862BC0">
        <w:rPr>
          <w:rFonts w:cstheme="minorHAnsi"/>
          <w:color w:val="000000"/>
          <w:spacing w:val="2"/>
        </w:rPr>
        <w:t>chains. The chains can now be removed and the IPL/AP raised further to engage the ISS base</w:t>
      </w:r>
      <w:r w:rsidR="0067182D">
        <w:rPr>
          <w:rFonts w:cstheme="minorHAnsi"/>
          <w:color w:val="000000"/>
          <w:spacing w:val="2"/>
        </w:rPr>
        <w:t xml:space="preserve"> </w:t>
      </w:r>
      <w:r w:rsidRPr="00862BC0">
        <w:rPr>
          <w:rFonts w:cstheme="minorHAnsi"/>
          <w:color w:val="000000"/>
          <w:spacing w:val="2"/>
        </w:rPr>
        <w:t>radial defining pins with the mating features on the ISS body. The ISS base can now be raised</w:t>
      </w:r>
      <w:r w:rsidR="0067182D">
        <w:rPr>
          <w:rFonts w:cstheme="minorHAnsi"/>
          <w:color w:val="000000"/>
          <w:spacing w:val="2"/>
        </w:rPr>
        <w:t xml:space="preserve"> </w:t>
      </w:r>
      <w:r w:rsidRPr="00862BC0">
        <w:rPr>
          <w:rFonts w:cstheme="minorHAnsi"/>
          <w:color w:val="000000"/>
          <w:spacing w:val="-2"/>
        </w:rPr>
        <w:t>further until the mating flanges are in contact. The instrument scale is used to measure the load on</w:t>
      </w:r>
      <w:r w:rsidR="0067182D">
        <w:rPr>
          <w:rFonts w:cstheme="minorHAnsi"/>
          <w:color w:val="000000"/>
          <w:spacing w:val="-2"/>
        </w:rPr>
        <w:t xml:space="preserve"> </w:t>
      </w:r>
      <w:r w:rsidRPr="00862BC0">
        <w:rPr>
          <w:rFonts w:cstheme="minorHAnsi"/>
          <w:color w:val="000000"/>
          <w:spacing w:val="7"/>
        </w:rPr>
        <w:t>the air pallet during this operation with the selector set to 5 (sum of four load cells). The</w:t>
      </w:r>
      <w:r w:rsidR="0067182D">
        <w:rPr>
          <w:rFonts w:cstheme="minorHAnsi"/>
          <w:color w:val="000000"/>
          <w:spacing w:val="7"/>
        </w:rPr>
        <w:t xml:space="preserve"> </w:t>
      </w:r>
      <w:r w:rsidRPr="00862BC0">
        <w:rPr>
          <w:rFonts w:cstheme="minorHAnsi"/>
          <w:color w:val="000000"/>
          <w:spacing w:val="-2"/>
        </w:rPr>
        <w:t xml:space="preserve">maximum load exerted should be 5,000lbf. The scale can be pre-set to </w:t>
      </w:r>
      <w:proofErr w:type="spellStart"/>
      <w:r w:rsidRPr="00862BC0">
        <w:rPr>
          <w:rFonts w:cstheme="minorHAnsi"/>
          <w:color w:val="000000"/>
          <w:spacing w:val="-2"/>
        </w:rPr>
        <w:t>Lbf</w:t>
      </w:r>
      <w:proofErr w:type="spellEnd"/>
      <w:r w:rsidRPr="00862BC0">
        <w:rPr>
          <w:rFonts w:cstheme="minorHAnsi"/>
          <w:color w:val="000000"/>
          <w:spacing w:val="-2"/>
        </w:rPr>
        <w:t xml:space="preserve"> or Kg and so a known</w:t>
      </w:r>
      <w:r w:rsidR="0067182D">
        <w:rPr>
          <w:rFonts w:cstheme="minorHAnsi"/>
          <w:color w:val="000000"/>
          <w:spacing w:val="-2"/>
        </w:rPr>
        <w:t xml:space="preserve"> </w:t>
      </w:r>
      <w:r w:rsidRPr="00862BC0">
        <w:rPr>
          <w:rFonts w:cstheme="minorHAnsi"/>
          <w:color w:val="000000"/>
          <w:spacing w:val="-1"/>
        </w:rPr>
        <w:t>mass should be used to verify the scale units. The ISS base bolts should now be engaged and the</w:t>
      </w:r>
      <w:r w:rsidR="0067182D">
        <w:rPr>
          <w:rFonts w:cstheme="minorHAnsi"/>
          <w:color w:val="000000"/>
          <w:spacing w:val="-1"/>
        </w:rPr>
        <w:t xml:space="preserve"> </w:t>
      </w:r>
      <w:r w:rsidRPr="00862BC0">
        <w:rPr>
          <w:rFonts w:cstheme="minorHAnsi"/>
          <w:color w:val="000000"/>
          <w:spacing w:val="-2"/>
        </w:rPr>
        <w:t>air pallet scissors lift lowered to just clear, transferring the weight of the A&amp;G unit and base onto</w:t>
      </w:r>
      <w:r w:rsidR="0067182D">
        <w:rPr>
          <w:rFonts w:cstheme="minorHAnsi"/>
          <w:color w:val="000000"/>
          <w:spacing w:val="-2"/>
        </w:rPr>
        <w:t xml:space="preserve"> </w:t>
      </w:r>
      <w:r w:rsidRPr="00862BC0">
        <w:rPr>
          <w:rFonts w:cstheme="minorHAnsi"/>
          <w:color w:val="000000"/>
          <w:spacing w:val="1"/>
        </w:rPr>
        <w:t>the ISS. The bolts can now be tightened evenly in three even stages to the final torque (20, 40,</w:t>
      </w:r>
      <w:r w:rsidR="0067182D">
        <w:rPr>
          <w:rFonts w:cstheme="minorHAnsi"/>
          <w:color w:val="000000"/>
          <w:spacing w:val="1"/>
        </w:rPr>
        <w:t xml:space="preserve"> </w:t>
      </w:r>
      <w:r w:rsidRPr="00862BC0">
        <w:rPr>
          <w:rFonts w:cstheme="minorHAnsi"/>
          <w:color w:val="000000"/>
          <w:spacing w:val="-3"/>
        </w:rPr>
        <w:t xml:space="preserve">then 50 </w:t>
      </w:r>
      <w:proofErr w:type="spellStart"/>
      <w:r w:rsidRPr="00862BC0">
        <w:rPr>
          <w:rFonts w:cstheme="minorHAnsi"/>
          <w:color w:val="000000"/>
          <w:spacing w:val="-3"/>
        </w:rPr>
        <w:t>ftlbf</w:t>
      </w:r>
      <w:proofErr w:type="spellEnd"/>
      <w:r w:rsidRPr="00862BC0">
        <w:rPr>
          <w:rFonts w:cstheme="minorHAnsi"/>
          <w:color w:val="000000"/>
          <w:spacing w:val="-3"/>
        </w:rPr>
        <w:t>) by means of a torque wrench, 4” drive extension and suitable socket.</w:t>
      </w:r>
    </w:p>
    <w:p w:rsidR="00DD41A2" w:rsidRPr="00862BC0" w:rsidRDefault="00DD41A2" w:rsidP="00DD41A2">
      <w:pPr>
        <w:adjustRightInd w:val="0"/>
        <w:spacing w:line="280" w:lineRule="exact"/>
        <w:jc w:val="both"/>
        <w:rPr>
          <w:rFonts w:cstheme="minorHAnsi"/>
          <w:color w:val="000000"/>
          <w:spacing w:val="-4"/>
        </w:rPr>
      </w:pPr>
      <w:r w:rsidRPr="00862BC0">
        <w:rPr>
          <w:rFonts w:cstheme="minorHAnsi"/>
          <w:color w:val="000000"/>
        </w:rPr>
        <w:lastRenderedPageBreak/>
        <w:t>If the instrument scale is not available, the process for mounting the ISS base to the ISS</w:t>
      </w:r>
      <w:r w:rsidR="0067182D">
        <w:rPr>
          <w:rFonts w:cstheme="minorHAnsi"/>
          <w:color w:val="000000"/>
        </w:rPr>
        <w:t xml:space="preserve"> </w:t>
      </w:r>
      <w:r w:rsidRPr="00862BC0">
        <w:rPr>
          <w:rFonts w:cstheme="minorHAnsi"/>
          <w:color w:val="000000"/>
          <w:spacing w:val="-2"/>
        </w:rPr>
        <w:t>body is slightly different to avoid over-stressing the air pallet scissor lift and IPL. ISS base should</w:t>
      </w:r>
      <w:r w:rsidR="0067182D">
        <w:rPr>
          <w:rFonts w:cstheme="minorHAnsi"/>
          <w:color w:val="000000"/>
          <w:spacing w:val="-2"/>
        </w:rPr>
        <w:t xml:space="preserve"> </w:t>
      </w:r>
      <w:r w:rsidRPr="00862BC0">
        <w:rPr>
          <w:rFonts w:cstheme="minorHAnsi"/>
          <w:color w:val="000000"/>
          <w:spacing w:val="-2"/>
        </w:rPr>
        <w:t xml:space="preserve">be raised until a small (1-3mm) gap exists between the mating flanges </w:t>
      </w:r>
      <w:r w:rsidRPr="00862BC0">
        <w:rPr>
          <w:rFonts w:cstheme="minorHAnsi"/>
          <w:i/>
          <w:iCs/>
          <w:color w:val="000000"/>
          <w:spacing w:val="-2"/>
        </w:rPr>
        <w:t>at its narrowest</w:t>
      </w:r>
      <w:r w:rsidRPr="00862BC0">
        <w:rPr>
          <w:rFonts w:cstheme="minorHAnsi"/>
          <w:color w:val="000000"/>
          <w:spacing w:val="-2"/>
        </w:rPr>
        <w:t>. This gap</w:t>
      </w:r>
      <w:r w:rsidR="0067182D">
        <w:rPr>
          <w:rFonts w:cstheme="minorHAnsi"/>
          <w:color w:val="000000"/>
          <w:spacing w:val="-2"/>
        </w:rPr>
        <w:t xml:space="preserve"> </w:t>
      </w:r>
      <w:r w:rsidRPr="00862BC0">
        <w:rPr>
          <w:rFonts w:cstheme="minorHAnsi"/>
          <w:color w:val="000000"/>
        </w:rPr>
        <w:t>should be checked all the way around as the ISS base is raised. The ISS base and body will not</w:t>
      </w:r>
      <w:r w:rsidR="0067182D">
        <w:rPr>
          <w:rFonts w:cstheme="minorHAnsi"/>
          <w:color w:val="000000"/>
        </w:rPr>
        <w:t xml:space="preserve"> </w:t>
      </w:r>
      <w:r w:rsidRPr="00862BC0">
        <w:rPr>
          <w:rFonts w:cstheme="minorHAnsi"/>
          <w:color w:val="000000"/>
          <w:spacing w:val="-2"/>
        </w:rPr>
        <w:t>generally be perfectly parallel and one edge will close first. The fasteners should now be engaged</w:t>
      </w:r>
      <w:r w:rsidR="0067182D">
        <w:rPr>
          <w:rFonts w:cstheme="minorHAnsi"/>
          <w:color w:val="000000"/>
          <w:spacing w:val="-2"/>
        </w:rPr>
        <w:t xml:space="preserve"> </w:t>
      </w:r>
      <w:r w:rsidRPr="00862BC0">
        <w:rPr>
          <w:rFonts w:cstheme="minorHAnsi"/>
          <w:color w:val="000000"/>
          <w:spacing w:val="-4"/>
        </w:rPr>
        <w:t>and tightened keeping the gap parallel, lifting the base off the air pallet.</w:t>
      </w:r>
    </w:p>
    <w:p w:rsidR="00DD41A2" w:rsidRPr="00862BC0" w:rsidRDefault="00DD41A2" w:rsidP="00DD41A2">
      <w:pPr>
        <w:adjustRightInd w:val="0"/>
        <w:spacing w:line="280" w:lineRule="exact"/>
        <w:rPr>
          <w:rFonts w:cstheme="minorHAnsi"/>
          <w:color w:val="000000"/>
          <w:spacing w:val="-1"/>
        </w:rPr>
      </w:pPr>
    </w:p>
    <w:p w:rsidR="00DD41A2" w:rsidRPr="0067182D" w:rsidRDefault="00DD41A2" w:rsidP="00772A0A">
      <w:pPr>
        <w:pStyle w:val="ListParagraph"/>
      </w:pPr>
      <w:r w:rsidRPr="0067182D">
        <w:t>Mounting the A&amp;G unit electronics and GCAL/Dummy GCAL</w:t>
      </w:r>
    </w:p>
    <w:p w:rsidR="00DD41A2" w:rsidRPr="00862BC0" w:rsidRDefault="00DD41A2" w:rsidP="0067182D">
      <w:pPr>
        <w:adjustRightInd w:val="0"/>
        <w:spacing w:line="280" w:lineRule="exact"/>
        <w:rPr>
          <w:rFonts w:cstheme="minorHAnsi"/>
          <w:color w:val="000000"/>
          <w:spacing w:val="-3"/>
        </w:rPr>
      </w:pPr>
      <w:r w:rsidRPr="00862BC0">
        <w:rPr>
          <w:rFonts w:cstheme="minorHAnsi"/>
          <w:color w:val="000000"/>
          <w:spacing w:val="-4"/>
        </w:rPr>
        <w:t>The A&amp;G unit electronics thermal enclosures are mounted on a frame and this assembly shares the</w:t>
      </w:r>
      <w:r w:rsidR="0067182D">
        <w:rPr>
          <w:rFonts w:cstheme="minorHAnsi"/>
          <w:color w:val="000000"/>
          <w:spacing w:val="-4"/>
        </w:rPr>
        <w:t xml:space="preserve"> </w:t>
      </w:r>
      <w:r w:rsidRPr="00862BC0">
        <w:rPr>
          <w:rFonts w:cstheme="minorHAnsi"/>
          <w:color w:val="000000"/>
          <w:spacing w:val="-3"/>
        </w:rPr>
        <w:t>same ISS port as the GCAL unit. These items may all be mounted independently, one at a time on</w:t>
      </w:r>
      <w:r w:rsidR="0067182D">
        <w:rPr>
          <w:rFonts w:cstheme="minorHAnsi"/>
          <w:color w:val="000000"/>
          <w:spacing w:val="-3"/>
        </w:rPr>
        <w:t xml:space="preserve"> </w:t>
      </w:r>
      <w:r w:rsidRPr="00862BC0">
        <w:rPr>
          <w:rFonts w:cstheme="minorHAnsi"/>
          <w:color w:val="000000"/>
          <w:spacing w:val="-3"/>
        </w:rPr>
        <w:t>the ISS, although the GCAL unit will have to be mounted first and de-mounted last in order.</w:t>
      </w:r>
    </w:p>
    <w:p w:rsidR="00DD41A2" w:rsidRPr="00862BC0" w:rsidRDefault="00DD41A2" w:rsidP="00DD41A2">
      <w:pPr>
        <w:adjustRightInd w:val="0"/>
        <w:spacing w:line="280" w:lineRule="exact"/>
        <w:rPr>
          <w:rFonts w:cstheme="minorHAnsi"/>
          <w:color w:val="000000"/>
          <w:spacing w:val="-4"/>
        </w:rPr>
      </w:pPr>
      <w:r w:rsidRPr="00862BC0">
        <w:rPr>
          <w:rFonts w:cstheme="minorHAnsi"/>
          <w:color w:val="000000"/>
          <w:spacing w:val="7"/>
        </w:rPr>
        <w:t>At the time of writing the exact procedure has not been released, but it the facility</w:t>
      </w:r>
      <w:r w:rsidR="0067182D">
        <w:rPr>
          <w:rFonts w:cstheme="minorHAnsi"/>
          <w:color w:val="000000"/>
          <w:spacing w:val="7"/>
        </w:rPr>
        <w:t xml:space="preserve"> </w:t>
      </w:r>
      <w:r w:rsidRPr="00862BC0">
        <w:rPr>
          <w:rFonts w:cstheme="minorHAnsi"/>
          <w:color w:val="000000"/>
          <w:spacing w:val="-4"/>
        </w:rPr>
        <w:t>handling equipment has proven adequate to do this.</w:t>
      </w:r>
    </w:p>
    <w:p w:rsidR="00DD41A2" w:rsidRPr="0067182D" w:rsidRDefault="00DD41A2" w:rsidP="0059749D">
      <w:pPr>
        <w:pStyle w:val="PabloH1"/>
        <w:outlineLvl w:val="0"/>
      </w:pPr>
      <w:bookmarkStart w:id="21" w:name="_Toc325720871"/>
      <w:r w:rsidRPr="0067182D">
        <w:t>CASSEGRAIN ASSEMBLY SUBSYSTEMS</w:t>
      </w:r>
      <w:bookmarkEnd w:id="21"/>
      <w:r w:rsidR="000A2EA8" w:rsidRPr="0067182D">
        <w:fldChar w:fldCharType="begin"/>
      </w:r>
      <w:r w:rsidR="000A2EA8">
        <w:instrText xml:space="preserve"> XE "</w:instrText>
      </w:r>
      <w:r w:rsidR="000A2EA8" w:rsidRPr="0067182D">
        <w:instrText>CASSEGRAIN ASSEMBLY SUBSYSTEMS</w:instrText>
      </w:r>
      <w:r w:rsidR="000A2EA8">
        <w:instrText xml:space="preserve">" </w:instrText>
      </w:r>
      <w:r w:rsidR="000A2EA8" w:rsidRPr="0067182D">
        <w:fldChar w:fldCharType="end"/>
      </w:r>
    </w:p>
    <w:p w:rsidR="00DD41A2" w:rsidRPr="00862BC0" w:rsidRDefault="00DD41A2" w:rsidP="00DD41A2">
      <w:pPr>
        <w:adjustRightInd w:val="0"/>
        <w:spacing w:line="280" w:lineRule="exact"/>
        <w:jc w:val="both"/>
        <w:rPr>
          <w:rFonts w:cstheme="minorHAnsi"/>
          <w:color w:val="000000"/>
          <w:spacing w:val="-6"/>
        </w:rPr>
      </w:pPr>
      <w:r w:rsidRPr="00862BC0">
        <w:rPr>
          <w:rFonts w:cstheme="minorHAnsi"/>
          <w:color w:val="000000"/>
          <w:spacing w:val="9"/>
        </w:rPr>
        <w:t>The subsystems of the Cassegrain assembly include the ISS, Cassegrain rotator and the</w:t>
      </w:r>
      <w:r w:rsidR="0067182D">
        <w:rPr>
          <w:rFonts w:cstheme="minorHAnsi"/>
          <w:color w:val="000000"/>
          <w:spacing w:val="9"/>
        </w:rPr>
        <w:t xml:space="preserve"> </w:t>
      </w:r>
      <w:r w:rsidRPr="00862BC0">
        <w:rPr>
          <w:rFonts w:cstheme="minorHAnsi"/>
          <w:color w:val="000000"/>
          <w:spacing w:val="1"/>
        </w:rPr>
        <w:t>Cassegrain cable wrap. These subassemblies will not be removed from the telescope in routine</w:t>
      </w:r>
      <w:r w:rsidR="0067182D">
        <w:rPr>
          <w:rFonts w:cstheme="minorHAnsi"/>
          <w:color w:val="000000"/>
          <w:spacing w:val="1"/>
        </w:rPr>
        <w:t xml:space="preserve"> </w:t>
      </w:r>
      <w:r w:rsidRPr="00862BC0">
        <w:rPr>
          <w:rFonts w:cstheme="minorHAnsi"/>
          <w:color w:val="000000"/>
          <w:spacing w:val="-2"/>
        </w:rPr>
        <w:t>service but they may have to be for non-scheduled repair and have at least to be assembled during</w:t>
      </w:r>
      <w:r w:rsidR="0067182D">
        <w:rPr>
          <w:rFonts w:cstheme="minorHAnsi"/>
          <w:color w:val="000000"/>
          <w:spacing w:val="-2"/>
        </w:rPr>
        <w:t xml:space="preserve"> </w:t>
      </w:r>
      <w:r w:rsidRPr="00862BC0">
        <w:rPr>
          <w:rFonts w:cstheme="minorHAnsi"/>
          <w:color w:val="000000"/>
          <w:spacing w:val="-6"/>
        </w:rPr>
        <w:t>telescope commissioning.</w:t>
      </w:r>
    </w:p>
    <w:p w:rsidR="00DD41A2" w:rsidRPr="00862BC0" w:rsidRDefault="00DD41A2" w:rsidP="00DD41A2">
      <w:pPr>
        <w:adjustRightInd w:val="0"/>
        <w:spacing w:line="280" w:lineRule="exact"/>
        <w:jc w:val="both"/>
        <w:rPr>
          <w:rFonts w:cstheme="minorHAnsi"/>
          <w:color w:val="000000"/>
          <w:spacing w:val="-5"/>
        </w:rPr>
      </w:pPr>
      <w:r w:rsidRPr="00862BC0">
        <w:rPr>
          <w:rFonts w:cstheme="minorHAnsi"/>
          <w:color w:val="000000"/>
          <w:spacing w:val="-3"/>
        </w:rPr>
        <w:t>The procedures for mounting/demounting these sub assemblies from the telescope and the</w:t>
      </w:r>
      <w:r w:rsidR="0067182D">
        <w:rPr>
          <w:rFonts w:cstheme="minorHAnsi"/>
          <w:color w:val="000000"/>
          <w:spacing w:val="-3"/>
        </w:rPr>
        <w:t xml:space="preserve"> </w:t>
      </w:r>
      <w:r w:rsidRPr="00862BC0">
        <w:rPr>
          <w:rFonts w:cstheme="minorHAnsi"/>
          <w:color w:val="000000"/>
          <w:spacing w:val="-3"/>
        </w:rPr>
        <w:t>ballast weight assemblies can be found in the relevant manuals referenced in the document section</w:t>
      </w:r>
      <w:r w:rsidR="0067182D">
        <w:rPr>
          <w:rFonts w:cstheme="minorHAnsi"/>
          <w:color w:val="000000"/>
          <w:spacing w:val="-3"/>
        </w:rPr>
        <w:t xml:space="preserve"> </w:t>
      </w:r>
      <w:r w:rsidRPr="00862BC0">
        <w:rPr>
          <w:rFonts w:cstheme="minorHAnsi"/>
          <w:color w:val="000000"/>
          <w:spacing w:val="-5"/>
        </w:rPr>
        <w:t>of this ICD.</w:t>
      </w:r>
    </w:p>
    <w:sectPr w:rsidR="00DD41A2" w:rsidRPr="00862BC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88" w:rsidRDefault="00654788" w:rsidP="00257B1B">
      <w:r>
        <w:separator/>
      </w:r>
    </w:p>
  </w:endnote>
  <w:endnote w:type="continuationSeparator" w:id="0">
    <w:p w:rsidR="00654788" w:rsidRDefault="00654788" w:rsidP="0025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Euphemia">
    <w:charset w:val="00"/>
    <w:family w:val="swiss"/>
    <w:pitch w:val="variable"/>
    <w:sig w:usb0="8000006F" w:usb1="0000004A" w:usb2="00002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5B" w:rsidRDefault="00EE775B">
    <w:pPr>
      <w:pStyle w:val="Footer"/>
      <w:jc w:val="right"/>
    </w:pPr>
    <w:r>
      <w:t>ICD G0015 Rev D</w:t>
    </w:r>
    <w:r>
      <w:tab/>
    </w:r>
    <w:sdt>
      <w:sdtPr>
        <w:id w:val="892544127"/>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A54DA">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4DA">
              <w:rPr>
                <w:b/>
                <w:bCs/>
                <w:noProof/>
              </w:rPr>
              <w:t>20</w:t>
            </w:r>
            <w:r>
              <w:rPr>
                <w:b/>
                <w:bCs/>
                <w:sz w:val="24"/>
                <w:szCs w:val="24"/>
              </w:rPr>
              <w:fldChar w:fldCharType="end"/>
            </w:r>
          </w:sdtContent>
        </w:sdt>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88" w:rsidRDefault="00654788" w:rsidP="00257B1B">
      <w:r>
        <w:separator/>
      </w:r>
    </w:p>
  </w:footnote>
  <w:footnote w:type="continuationSeparator" w:id="0">
    <w:p w:rsidR="00654788" w:rsidRDefault="00654788" w:rsidP="00257B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B73E0"/>
    <w:multiLevelType w:val="hybridMultilevel"/>
    <w:tmpl w:val="D0C22F7A"/>
    <w:lvl w:ilvl="0" w:tplc="D6B69976">
      <w:start w:val="1"/>
      <w:numFmt w:val="decimal"/>
      <w:lvlText w:val="%1."/>
      <w:lvlJc w:val="left"/>
      <w:pPr>
        <w:ind w:left="360" w:hanging="360"/>
      </w:pPr>
      <w:rPr>
        <w:rFonts w:asciiTheme="majorHAnsi" w:hAnsi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3880647"/>
    <w:multiLevelType w:val="multilevel"/>
    <w:tmpl w:val="D85274A2"/>
    <w:lvl w:ilvl="0">
      <w:start w:val="1"/>
      <w:numFmt w:val="decimal"/>
      <w:pStyle w:val="PabloH1"/>
      <w:lvlText w:val="%1."/>
      <w:lvlJc w:val="left"/>
      <w:pPr>
        <w:ind w:left="720" w:hanging="720"/>
      </w:pPr>
      <w:rPr>
        <w:rFonts w:hint="default"/>
      </w:rPr>
    </w:lvl>
    <w:lvl w:ilvl="1">
      <w:start w:val="1"/>
      <w:numFmt w:val="decimal"/>
      <w:pStyle w:val="PabloH2"/>
      <w:lvlText w:val="%1.%2."/>
      <w:lvlJc w:val="left"/>
      <w:pPr>
        <w:ind w:left="720" w:hanging="720"/>
      </w:pPr>
      <w:rPr>
        <w:rFonts w:hint="default"/>
      </w:rPr>
    </w:lvl>
    <w:lvl w:ilvl="2">
      <w:start w:val="1"/>
      <w:numFmt w:val="decimal"/>
      <w:pStyle w:val="ListParagraph"/>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1B"/>
    <w:rsid w:val="000A2EA8"/>
    <w:rsid w:val="000F0AF8"/>
    <w:rsid w:val="00105327"/>
    <w:rsid w:val="001200E3"/>
    <w:rsid w:val="001435AB"/>
    <w:rsid w:val="001E3EA8"/>
    <w:rsid w:val="002466E9"/>
    <w:rsid w:val="00257B1B"/>
    <w:rsid w:val="00280185"/>
    <w:rsid w:val="00296866"/>
    <w:rsid w:val="002B54C9"/>
    <w:rsid w:val="002C7CA6"/>
    <w:rsid w:val="002D4C61"/>
    <w:rsid w:val="00360813"/>
    <w:rsid w:val="00391F36"/>
    <w:rsid w:val="0040137E"/>
    <w:rsid w:val="0047628B"/>
    <w:rsid w:val="00497EF0"/>
    <w:rsid w:val="004D3AEF"/>
    <w:rsid w:val="00513515"/>
    <w:rsid w:val="00542576"/>
    <w:rsid w:val="0058695B"/>
    <w:rsid w:val="0059749D"/>
    <w:rsid w:val="005976D8"/>
    <w:rsid w:val="005D095D"/>
    <w:rsid w:val="005F1FA1"/>
    <w:rsid w:val="005F69B0"/>
    <w:rsid w:val="00622694"/>
    <w:rsid w:val="00632BFF"/>
    <w:rsid w:val="00654788"/>
    <w:rsid w:val="0067182D"/>
    <w:rsid w:val="00720CCF"/>
    <w:rsid w:val="007538DC"/>
    <w:rsid w:val="00772A0A"/>
    <w:rsid w:val="00782E55"/>
    <w:rsid w:val="00801E9B"/>
    <w:rsid w:val="0083396A"/>
    <w:rsid w:val="00862BC0"/>
    <w:rsid w:val="00904746"/>
    <w:rsid w:val="009100CC"/>
    <w:rsid w:val="009219B6"/>
    <w:rsid w:val="00971539"/>
    <w:rsid w:val="009A65AA"/>
    <w:rsid w:val="009F3F82"/>
    <w:rsid w:val="00A62A58"/>
    <w:rsid w:val="00A666D6"/>
    <w:rsid w:val="00A71034"/>
    <w:rsid w:val="00A92B7C"/>
    <w:rsid w:val="00AA54DA"/>
    <w:rsid w:val="00AC12CA"/>
    <w:rsid w:val="00AC4995"/>
    <w:rsid w:val="00B06C48"/>
    <w:rsid w:val="00B55A3C"/>
    <w:rsid w:val="00BA21F1"/>
    <w:rsid w:val="00BD4C69"/>
    <w:rsid w:val="00BD7857"/>
    <w:rsid w:val="00C1289E"/>
    <w:rsid w:val="00CF459C"/>
    <w:rsid w:val="00D65916"/>
    <w:rsid w:val="00DD41A2"/>
    <w:rsid w:val="00E42D6A"/>
    <w:rsid w:val="00E727F2"/>
    <w:rsid w:val="00EA61AA"/>
    <w:rsid w:val="00EE775B"/>
    <w:rsid w:val="00EF4BCB"/>
    <w:rsid w:val="00F31162"/>
    <w:rsid w:val="00F65F95"/>
    <w:rsid w:val="00F930CB"/>
    <w:rsid w:val="00FF0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B0"/>
  </w:style>
  <w:style w:type="paragraph" w:styleId="Heading1">
    <w:name w:val="heading 1"/>
    <w:basedOn w:val="Normal"/>
    <w:next w:val="Normal"/>
    <w:link w:val="Heading1Char"/>
    <w:uiPriority w:val="9"/>
    <w:qFormat/>
    <w:rsid w:val="005F69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69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2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2D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2D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2D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2D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2D6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42D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B1B"/>
    <w:pPr>
      <w:tabs>
        <w:tab w:val="center" w:pos="4680"/>
        <w:tab w:val="right" w:pos="9360"/>
      </w:tabs>
    </w:pPr>
  </w:style>
  <w:style w:type="character" w:customStyle="1" w:styleId="HeaderChar">
    <w:name w:val="Header Char"/>
    <w:basedOn w:val="DefaultParagraphFont"/>
    <w:link w:val="Header"/>
    <w:uiPriority w:val="99"/>
    <w:rsid w:val="00257B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7B1B"/>
    <w:pPr>
      <w:tabs>
        <w:tab w:val="center" w:pos="4680"/>
        <w:tab w:val="right" w:pos="9360"/>
      </w:tabs>
    </w:pPr>
  </w:style>
  <w:style w:type="character" w:customStyle="1" w:styleId="FooterChar">
    <w:name w:val="Footer Char"/>
    <w:basedOn w:val="DefaultParagraphFont"/>
    <w:link w:val="Footer"/>
    <w:uiPriority w:val="99"/>
    <w:rsid w:val="00257B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7B1B"/>
    <w:rPr>
      <w:rFonts w:ascii="Tahoma" w:hAnsi="Tahoma" w:cs="Tahoma"/>
      <w:sz w:val="16"/>
      <w:szCs w:val="16"/>
    </w:rPr>
  </w:style>
  <w:style w:type="character" w:customStyle="1" w:styleId="BalloonTextChar">
    <w:name w:val="Balloon Text Char"/>
    <w:basedOn w:val="DefaultParagraphFont"/>
    <w:link w:val="BalloonText"/>
    <w:uiPriority w:val="99"/>
    <w:semiHidden/>
    <w:rsid w:val="00257B1B"/>
    <w:rPr>
      <w:rFonts w:ascii="Tahoma" w:eastAsia="Times New Roman" w:hAnsi="Tahoma" w:cs="Tahoma"/>
      <w:sz w:val="16"/>
      <w:szCs w:val="16"/>
    </w:rPr>
  </w:style>
  <w:style w:type="table" w:styleId="TableGrid">
    <w:name w:val="Table Grid"/>
    <w:basedOn w:val="TableNormal"/>
    <w:uiPriority w:val="59"/>
    <w:rsid w:val="00257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9B0"/>
    <w:pPr>
      <w:numPr>
        <w:ilvl w:val="2"/>
        <w:numId w:val="2"/>
      </w:numPr>
      <w:contextualSpacing/>
    </w:pPr>
  </w:style>
  <w:style w:type="paragraph" w:styleId="Index1">
    <w:name w:val="index 1"/>
    <w:basedOn w:val="Normal"/>
    <w:next w:val="Normal"/>
    <w:autoRedefine/>
    <w:uiPriority w:val="99"/>
    <w:unhideWhenUsed/>
    <w:rsid w:val="000A2EA8"/>
    <w:pPr>
      <w:ind w:left="200" w:hanging="200"/>
    </w:pPr>
    <w:rPr>
      <w:rFonts w:cstheme="minorHAnsi"/>
      <w:sz w:val="18"/>
      <w:szCs w:val="18"/>
    </w:rPr>
  </w:style>
  <w:style w:type="paragraph" w:styleId="Index2">
    <w:name w:val="index 2"/>
    <w:basedOn w:val="Normal"/>
    <w:next w:val="Normal"/>
    <w:autoRedefine/>
    <w:uiPriority w:val="99"/>
    <w:unhideWhenUsed/>
    <w:rsid w:val="000A2EA8"/>
    <w:pPr>
      <w:ind w:left="400" w:hanging="200"/>
    </w:pPr>
    <w:rPr>
      <w:rFonts w:cstheme="minorHAnsi"/>
      <w:sz w:val="18"/>
      <w:szCs w:val="18"/>
    </w:rPr>
  </w:style>
  <w:style w:type="paragraph" w:styleId="Index3">
    <w:name w:val="index 3"/>
    <w:basedOn w:val="Normal"/>
    <w:next w:val="Normal"/>
    <w:autoRedefine/>
    <w:uiPriority w:val="99"/>
    <w:unhideWhenUsed/>
    <w:rsid w:val="000A2EA8"/>
    <w:pPr>
      <w:ind w:left="600" w:hanging="200"/>
    </w:pPr>
    <w:rPr>
      <w:rFonts w:cstheme="minorHAnsi"/>
      <w:sz w:val="18"/>
      <w:szCs w:val="18"/>
    </w:rPr>
  </w:style>
  <w:style w:type="paragraph" w:styleId="Index4">
    <w:name w:val="index 4"/>
    <w:basedOn w:val="Normal"/>
    <w:next w:val="Normal"/>
    <w:autoRedefine/>
    <w:uiPriority w:val="99"/>
    <w:unhideWhenUsed/>
    <w:rsid w:val="000A2EA8"/>
    <w:pPr>
      <w:ind w:left="800" w:hanging="200"/>
    </w:pPr>
    <w:rPr>
      <w:rFonts w:cstheme="minorHAnsi"/>
      <w:sz w:val="18"/>
      <w:szCs w:val="18"/>
    </w:rPr>
  </w:style>
  <w:style w:type="paragraph" w:styleId="Index5">
    <w:name w:val="index 5"/>
    <w:basedOn w:val="Normal"/>
    <w:next w:val="Normal"/>
    <w:autoRedefine/>
    <w:uiPriority w:val="99"/>
    <w:unhideWhenUsed/>
    <w:rsid w:val="000A2EA8"/>
    <w:pPr>
      <w:ind w:left="1000" w:hanging="200"/>
    </w:pPr>
    <w:rPr>
      <w:rFonts w:cstheme="minorHAnsi"/>
      <w:sz w:val="18"/>
      <w:szCs w:val="18"/>
    </w:rPr>
  </w:style>
  <w:style w:type="paragraph" w:styleId="Index6">
    <w:name w:val="index 6"/>
    <w:basedOn w:val="Normal"/>
    <w:next w:val="Normal"/>
    <w:autoRedefine/>
    <w:uiPriority w:val="99"/>
    <w:unhideWhenUsed/>
    <w:rsid w:val="000A2EA8"/>
    <w:pPr>
      <w:ind w:left="1200" w:hanging="200"/>
    </w:pPr>
    <w:rPr>
      <w:rFonts w:cstheme="minorHAnsi"/>
      <w:sz w:val="18"/>
      <w:szCs w:val="18"/>
    </w:rPr>
  </w:style>
  <w:style w:type="paragraph" w:styleId="Index7">
    <w:name w:val="index 7"/>
    <w:basedOn w:val="Normal"/>
    <w:next w:val="Normal"/>
    <w:autoRedefine/>
    <w:uiPriority w:val="99"/>
    <w:unhideWhenUsed/>
    <w:rsid w:val="000A2EA8"/>
    <w:pPr>
      <w:ind w:left="1400" w:hanging="200"/>
    </w:pPr>
    <w:rPr>
      <w:rFonts w:cstheme="minorHAnsi"/>
      <w:sz w:val="18"/>
      <w:szCs w:val="18"/>
    </w:rPr>
  </w:style>
  <w:style w:type="paragraph" w:styleId="Index8">
    <w:name w:val="index 8"/>
    <w:basedOn w:val="Normal"/>
    <w:next w:val="Normal"/>
    <w:autoRedefine/>
    <w:uiPriority w:val="99"/>
    <w:unhideWhenUsed/>
    <w:rsid w:val="000A2EA8"/>
    <w:pPr>
      <w:ind w:left="1600" w:hanging="200"/>
    </w:pPr>
    <w:rPr>
      <w:rFonts w:cstheme="minorHAnsi"/>
      <w:sz w:val="18"/>
      <w:szCs w:val="18"/>
    </w:rPr>
  </w:style>
  <w:style w:type="paragraph" w:styleId="Index9">
    <w:name w:val="index 9"/>
    <w:basedOn w:val="Normal"/>
    <w:next w:val="Normal"/>
    <w:autoRedefine/>
    <w:uiPriority w:val="99"/>
    <w:unhideWhenUsed/>
    <w:rsid w:val="000A2EA8"/>
    <w:pPr>
      <w:ind w:left="1800" w:hanging="200"/>
    </w:pPr>
    <w:rPr>
      <w:rFonts w:cstheme="minorHAnsi"/>
      <w:sz w:val="18"/>
      <w:szCs w:val="18"/>
    </w:rPr>
  </w:style>
  <w:style w:type="paragraph" w:styleId="IndexHeading">
    <w:name w:val="index heading"/>
    <w:basedOn w:val="Normal"/>
    <w:next w:val="Index1"/>
    <w:uiPriority w:val="99"/>
    <w:unhideWhenUsed/>
    <w:rsid w:val="000A2EA8"/>
    <w:pPr>
      <w:spacing w:before="240" w:after="120"/>
      <w:ind w:left="140"/>
    </w:pPr>
    <w:rPr>
      <w:rFonts w:asciiTheme="majorHAnsi" w:hAnsiTheme="majorHAnsi"/>
      <w:b/>
      <w:bCs/>
      <w:sz w:val="28"/>
      <w:szCs w:val="28"/>
    </w:rPr>
  </w:style>
  <w:style w:type="character" w:customStyle="1" w:styleId="Heading1Char">
    <w:name w:val="Heading 1 Char"/>
    <w:basedOn w:val="DefaultParagraphFont"/>
    <w:link w:val="Heading1"/>
    <w:uiPriority w:val="9"/>
    <w:rsid w:val="005F69B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42D6A"/>
    <w:pPr>
      <w:outlineLvl w:val="9"/>
    </w:pPr>
  </w:style>
  <w:style w:type="character" w:customStyle="1" w:styleId="Heading2Char">
    <w:name w:val="Heading 2 Char"/>
    <w:basedOn w:val="DefaultParagraphFont"/>
    <w:link w:val="Heading2"/>
    <w:uiPriority w:val="9"/>
    <w:rsid w:val="005F69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2D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42D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42D6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42D6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42D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42D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42D6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F69B0"/>
    <w:pPr>
      <w:spacing w:line="240" w:lineRule="auto"/>
    </w:pPr>
    <w:rPr>
      <w:b/>
      <w:bCs/>
      <w:color w:val="4F81BD" w:themeColor="accent1"/>
      <w:sz w:val="18"/>
      <w:szCs w:val="18"/>
    </w:rPr>
  </w:style>
  <w:style w:type="paragraph" w:styleId="Title">
    <w:name w:val="Title"/>
    <w:basedOn w:val="Normal"/>
    <w:next w:val="Normal"/>
    <w:link w:val="TitleChar"/>
    <w:uiPriority w:val="10"/>
    <w:qFormat/>
    <w:rsid w:val="005F69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9B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F69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69B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42D6A"/>
    <w:rPr>
      <w:b/>
      <w:bCs/>
    </w:rPr>
  </w:style>
  <w:style w:type="character" w:styleId="Emphasis">
    <w:name w:val="Emphasis"/>
    <w:basedOn w:val="DefaultParagraphFont"/>
    <w:uiPriority w:val="20"/>
    <w:qFormat/>
    <w:rsid w:val="005F69B0"/>
    <w:rPr>
      <w:i/>
      <w:iCs/>
    </w:rPr>
  </w:style>
  <w:style w:type="paragraph" w:styleId="NoSpacing">
    <w:name w:val="No Spacing"/>
    <w:uiPriority w:val="1"/>
    <w:qFormat/>
    <w:rsid w:val="00E42D6A"/>
    <w:pPr>
      <w:spacing w:after="0" w:line="240" w:lineRule="auto"/>
    </w:pPr>
  </w:style>
  <w:style w:type="paragraph" w:styleId="Quote">
    <w:name w:val="Quote"/>
    <w:basedOn w:val="Normal"/>
    <w:next w:val="Normal"/>
    <w:link w:val="QuoteChar"/>
    <w:uiPriority w:val="29"/>
    <w:qFormat/>
    <w:rsid w:val="00E42D6A"/>
    <w:rPr>
      <w:i/>
      <w:iCs/>
      <w:color w:val="000000" w:themeColor="text1"/>
    </w:rPr>
  </w:style>
  <w:style w:type="character" w:customStyle="1" w:styleId="QuoteChar">
    <w:name w:val="Quote Char"/>
    <w:basedOn w:val="DefaultParagraphFont"/>
    <w:link w:val="Quote"/>
    <w:uiPriority w:val="29"/>
    <w:rsid w:val="00E42D6A"/>
    <w:rPr>
      <w:i/>
      <w:iCs/>
      <w:color w:val="000000" w:themeColor="text1"/>
    </w:rPr>
  </w:style>
  <w:style w:type="paragraph" w:styleId="IntenseQuote">
    <w:name w:val="Intense Quote"/>
    <w:basedOn w:val="Normal"/>
    <w:next w:val="Normal"/>
    <w:link w:val="IntenseQuoteChar"/>
    <w:uiPriority w:val="30"/>
    <w:qFormat/>
    <w:rsid w:val="00E42D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42D6A"/>
    <w:rPr>
      <w:b/>
      <w:bCs/>
      <w:i/>
      <w:iCs/>
      <w:color w:val="4F81BD" w:themeColor="accent1"/>
    </w:rPr>
  </w:style>
  <w:style w:type="character" w:styleId="SubtleEmphasis">
    <w:name w:val="Subtle Emphasis"/>
    <w:basedOn w:val="DefaultParagraphFont"/>
    <w:uiPriority w:val="19"/>
    <w:qFormat/>
    <w:rsid w:val="00E42D6A"/>
    <w:rPr>
      <w:i/>
      <w:iCs/>
      <w:color w:val="808080" w:themeColor="text1" w:themeTint="7F"/>
    </w:rPr>
  </w:style>
  <w:style w:type="character" w:styleId="IntenseEmphasis">
    <w:name w:val="Intense Emphasis"/>
    <w:basedOn w:val="DefaultParagraphFont"/>
    <w:uiPriority w:val="21"/>
    <w:qFormat/>
    <w:rsid w:val="00E42D6A"/>
    <w:rPr>
      <w:b/>
      <w:bCs/>
      <w:i/>
      <w:iCs/>
      <w:color w:val="4F81BD" w:themeColor="accent1"/>
    </w:rPr>
  </w:style>
  <w:style w:type="character" w:styleId="SubtleReference">
    <w:name w:val="Subtle Reference"/>
    <w:basedOn w:val="DefaultParagraphFont"/>
    <w:uiPriority w:val="31"/>
    <w:qFormat/>
    <w:rsid w:val="00E42D6A"/>
    <w:rPr>
      <w:smallCaps/>
      <w:color w:val="C0504D" w:themeColor="accent2"/>
      <w:u w:val="single"/>
    </w:rPr>
  </w:style>
  <w:style w:type="character" w:styleId="IntenseReference">
    <w:name w:val="Intense Reference"/>
    <w:basedOn w:val="DefaultParagraphFont"/>
    <w:uiPriority w:val="32"/>
    <w:qFormat/>
    <w:rsid w:val="00E42D6A"/>
    <w:rPr>
      <w:b/>
      <w:bCs/>
      <w:smallCaps/>
      <w:color w:val="C0504D" w:themeColor="accent2"/>
      <w:spacing w:val="5"/>
      <w:u w:val="single"/>
    </w:rPr>
  </w:style>
  <w:style w:type="character" w:styleId="BookTitle">
    <w:name w:val="Book Title"/>
    <w:basedOn w:val="DefaultParagraphFont"/>
    <w:uiPriority w:val="33"/>
    <w:qFormat/>
    <w:rsid w:val="00E42D6A"/>
    <w:rPr>
      <w:b/>
      <w:bCs/>
      <w:smallCaps/>
      <w:spacing w:val="5"/>
    </w:rPr>
  </w:style>
  <w:style w:type="paragraph" w:customStyle="1" w:styleId="Pablosreport">
    <w:name w:val="Pablo's report"/>
    <w:basedOn w:val="Title"/>
    <w:qFormat/>
    <w:rsid w:val="005F69B0"/>
    <w:rPr>
      <w:rFonts w:ascii="Euphemia" w:hAnsi="Euphemia"/>
      <w:b/>
      <w:sz w:val="44"/>
    </w:rPr>
  </w:style>
  <w:style w:type="paragraph" w:customStyle="1" w:styleId="Pablossubtitle">
    <w:name w:val="Pablo's subtitle"/>
    <w:basedOn w:val="Subtitle"/>
    <w:qFormat/>
    <w:rsid w:val="005F69B0"/>
    <w:pPr>
      <w:spacing w:before="240" w:after="240" w:line="240" w:lineRule="auto"/>
      <w:jc w:val="right"/>
    </w:pPr>
    <w:rPr>
      <w:color w:val="1F497D" w:themeColor="text2"/>
      <w:sz w:val="22"/>
    </w:rPr>
  </w:style>
  <w:style w:type="paragraph" w:customStyle="1" w:styleId="PabloH1">
    <w:name w:val="Pablo H1"/>
    <w:basedOn w:val="Normal"/>
    <w:link w:val="PabloH1Char"/>
    <w:qFormat/>
    <w:rsid w:val="005F69B0"/>
    <w:pPr>
      <w:numPr>
        <w:numId w:val="2"/>
      </w:numPr>
      <w:spacing w:before="120" w:after="320"/>
    </w:pPr>
    <w:rPr>
      <w:b/>
      <w:color w:val="17365D" w:themeColor="text2" w:themeShade="BF"/>
      <w:sz w:val="28"/>
    </w:rPr>
  </w:style>
  <w:style w:type="character" w:customStyle="1" w:styleId="PabloH1Char">
    <w:name w:val="Pablo H1 Char"/>
    <w:basedOn w:val="DefaultParagraphFont"/>
    <w:link w:val="PabloH1"/>
    <w:rsid w:val="005F69B0"/>
    <w:rPr>
      <w:b/>
      <w:color w:val="17365D" w:themeColor="text2" w:themeShade="BF"/>
      <w:sz w:val="28"/>
    </w:rPr>
  </w:style>
  <w:style w:type="paragraph" w:customStyle="1" w:styleId="Style1">
    <w:name w:val="Style1"/>
    <w:basedOn w:val="Normal"/>
    <w:qFormat/>
    <w:rsid w:val="005F69B0"/>
  </w:style>
  <w:style w:type="paragraph" w:customStyle="1" w:styleId="PabloH2">
    <w:name w:val="Pablo H2"/>
    <w:basedOn w:val="PabloH1"/>
    <w:link w:val="PabloH2Char"/>
    <w:qFormat/>
    <w:rsid w:val="009F3F82"/>
    <w:pPr>
      <w:numPr>
        <w:ilvl w:val="1"/>
      </w:numPr>
    </w:pPr>
    <w:rPr>
      <w:b w:val="0"/>
      <w:i/>
      <w:color w:val="auto"/>
      <w:sz w:val="26"/>
    </w:rPr>
  </w:style>
  <w:style w:type="character" w:customStyle="1" w:styleId="PabloH2Char">
    <w:name w:val="Pablo H2 Char"/>
    <w:basedOn w:val="PabloH1Char"/>
    <w:link w:val="PabloH2"/>
    <w:rsid w:val="009F3F82"/>
    <w:rPr>
      <w:b w:val="0"/>
      <w:i/>
      <w:color w:val="17365D" w:themeColor="text2" w:themeShade="BF"/>
      <w:sz w:val="26"/>
    </w:rPr>
  </w:style>
  <w:style w:type="paragraph" w:styleId="TOC1">
    <w:name w:val="toc 1"/>
    <w:basedOn w:val="Normal"/>
    <w:next w:val="Normal"/>
    <w:autoRedefine/>
    <w:uiPriority w:val="39"/>
    <w:unhideWhenUsed/>
    <w:rsid w:val="00EE775B"/>
    <w:pPr>
      <w:spacing w:after="100"/>
    </w:pPr>
  </w:style>
  <w:style w:type="paragraph" w:styleId="TOC2">
    <w:name w:val="toc 2"/>
    <w:basedOn w:val="Normal"/>
    <w:next w:val="Normal"/>
    <w:autoRedefine/>
    <w:uiPriority w:val="39"/>
    <w:unhideWhenUsed/>
    <w:rsid w:val="00EE775B"/>
    <w:pPr>
      <w:spacing w:after="100"/>
      <w:ind w:left="220"/>
    </w:pPr>
  </w:style>
  <w:style w:type="character" w:styleId="Hyperlink">
    <w:name w:val="Hyperlink"/>
    <w:basedOn w:val="DefaultParagraphFont"/>
    <w:uiPriority w:val="99"/>
    <w:unhideWhenUsed/>
    <w:rsid w:val="00EE775B"/>
    <w:rPr>
      <w:color w:val="0000FF" w:themeColor="hyperlink"/>
      <w:u w:val="single"/>
    </w:rPr>
  </w:style>
  <w:style w:type="paragraph" w:styleId="List">
    <w:name w:val="List"/>
    <w:basedOn w:val="Normal"/>
    <w:uiPriority w:val="99"/>
    <w:unhideWhenUsed/>
    <w:rsid w:val="00497EF0"/>
    <w:pPr>
      <w:contextualSpacing/>
    </w:pPr>
  </w:style>
  <w:style w:type="character" w:styleId="CommentReference">
    <w:name w:val="annotation reference"/>
    <w:basedOn w:val="DefaultParagraphFont"/>
    <w:uiPriority w:val="99"/>
    <w:semiHidden/>
    <w:unhideWhenUsed/>
    <w:rsid w:val="000F0AF8"/>
    <w:rPr>
      <w:sz w:val="16"/>
      <w:szCs w:val="16"/>
    </w:rPr>
  </w:style>
  <w:style w:type="paragraph" w:styleId="CommentText">
    <w:name w:val="annotation text"/>
    <w:basedOn w:val="Normal"/>
    <w:link w:val="CommentTextChar"/>
    <w:uiPriority w:val="99"/>
    <w:semiHidden/>
    <w:unhideWhenUsed/>
    <w:rsid w:val="000F0AF8"/>
    <w:pPr>
      <w:spacing w:line="240" w:lineRule="auto"/>
    </w:pPr>
    <w:rPr>
      <w:sz w:val="20"/>
      <w:szCs w:val="20"/>
    </w:rPr>
  </w:style>
  <w:style w:type="character" w:customStyle="1" w:styleId="CommentTextChar">
    <w:name w:val="Comment Text Char"/>
    <w:basedOn w:val="DefaultParagraphFont"/>
    <w:link w:val="CommentText"/>
    <w:uiPriority w:val="99"/>
    <w:semiHidden/>
    <w:rsid w:val="000F0AF8"/>
    <w:rPr>
      <w:sz w:val="20"/>
      <w:szCs w:val="20"/>
    </w:rPr>
  </w:style>
  <w:style w:type="paragraph" w:styleId="CommentSubject">
    <w:name w:val="annotation subject"/>
    <w:basedOn w:val="CommentText"/>
    <w:next w:val="CommentText"/>
    <w:link w:val="CommentSubjectChar"/>
    <w:uiPriority w:val="99"/>
    <w:semiHidden/>
    <w:unhideWhenUsed/>
    <w:rsid w:val="000F0AF8"/>
    <w:rPr>
      <w:b/>
      <w:bCs/>
    </w:rPr>
  </w:style>
  <w:style w:type="character" w:customStyle="1" w:styleId="CommentSubjectChar">
    <w:name w:val="Comment Subject Char"/>
    <w:basedOn w:val="CommentTextChar"/>
    <w:link w:val="CommentSubject"/>
    <w:uiPriority w:val="99"/>
    <w:semiHidden/>
    <w:rsid w:val="000F0AF8"/>
    <w:rPr>
      <w:b/>
      <w:bCs/>
      <w:sz w:val="20"/>
      <w:szCs w:val="20"/>
    </w:rPr>
  </w:style>
  <w:style w:type="paragraph" w:styleId="Revision">
    <w:name w:val="Revision"/>
    <w:hidden/>
    <w:uiPriority w:val="99"/>
    <w:semiHidden/>
    <w:rsid w:val="00AA54D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B0"/>
  </w:style>
  <w:style w:type="paragraph" w:styleId="Heading1">
    <w:name w:val="heading 1"/>
    <w:basedOn w:val="Normal"/>
    <w:next w:val="Normal"/>
    <w:link w:val="Heading1Char"/>
    <w:uiPriority w:val="9"/>
    <w:qFormat/>
    <w:rsid w:val="005F69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69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2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2D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2D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2D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2D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2D6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42D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B1B"/>
    <w:pPr>
      <w:tabs>
        <w:tab w:val="center" w:pos="4680"/>
        <w:tab w:val="right" w:pos="9360"/>
      </w:tabs>
    </w:pPr>
  </w:style>
  <w:style w:type="character" w:customStyle="1" w:styleId="HeaderChar">
    <w:name w:val="Header Char"/>
    <w:basedOn w:val="DefaultParagraphFont"/>
    <w:link w:val="Header"/>
    <w:uiPriority w:val="99"/>
    <w:rsid w:val="00257B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7B1B"/>
    <w:pPr>
      <w:tabs>
        <w:tab w:val="center" w:pos="4680"/>
        <w:tab w:val="right" w:pos="9360"/>
      </w:tabs>
    </w:pPr>
  </w:style>
  <w:style w:type="character" w:customStyle="1" w:styleId="FooterChar">
    <w:name w:val="Footer Char"/>
    <w:basedOn w:val="DefaultParagraphFont"/>
    <w:link w:val="Footer"/>
    <w:uiPriority w:val="99"/>
    <w:rsid w:val="00257B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7B1B"/>
    <w:rPr>
      <w:rFonts w:ascii="Tahoma" w:hAnsi="Tahoma" w:cs="Tahoma"/>
      <w:sz w:val="16"/>
      <w:szCs w:val="16"/>
    </w:rPr>
  </w:style>
  <w:style w:type="character" w:customStyle="1" w:styleId="BalloonTextChar">
    <w:name w:val="Balloon Text Char"/>
    <w:basedOn w:val="DefaultParagraphFont"/>
    <w:link w:val="BalloonText"/>
    <w:uiPriority w:val="99"/>
    <w:semiHidden/>
    <w:rsid w:val="00257B1B"/>
    <w:rPr>
      <w:rFonts w:ascii="Tahoma" w:eastAsia="Times New Roman" w:hAnsi="Tahoma" w:cs="Tahoma"/>
      <w:sz w:val="16"/>
      <w:szCs w:val="16"/>
    </w:rPr>
  </w:style>
  <w:style w:type="table" w:styleId="TableGrid">
    <w:name w:val="Table Grid"/>
    <w:basedOn w:val="TableNormal"/>
    <w:uiPriority w:val="59"/>
    <w:rsid w:val="00257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9B0"/>
    <w:pPr>
      <w:numPr>
        <w:ilvl w:val="2"/>
        <w:numId w:val="2"/>
      </w:numPr>
      <w:contextualSpacing/>
    </w:pPr>
  </w:style>
  <w:style w:type="paragraph" w:styleId="Index1">
    <w:name w:val="index 1"/>
    <w:basedOn w:val="Normal"/>
    <w:next w:val="Normal"/>
    <w:autoRedefine/>
    <w:uiPriority w:val="99"/>
    <w:unhideWhenUsed/>
    <w:rsid w:val="000A2EA8"/>
    <w:pPr>
      <w:ind w:left="200" w:hanging="200"/>
    </w:pPr>
    <w:rPr>
      <w:rFonts w:cstheme="minorHAnsi"/>
      <w:sz w:val="18"/>
      <w:szCs w:val="18"/>
    </w:rPr>
  </w:style>
  <w:style w:type="paragraph" w:styleId="Index2">
    <w:name w:val="index 2"/>
    <w:basedOn w:val="Normal"/>
    <w:next w:val="Normal"/>
    <w:autoRedefine/>
    <w:uiPriority w:val="99"/>
    <w:unhideWhenUsed/>
    <w:rsid w:val="000A2EA8"/>
    <w:pPr>
      <w:ind w:left="400" w:hanging="200"/>
    </w:pPr>
    <w:rPr>
      <w:rFonts w:cstheme="minorHAnsi"/>
      <w:sz w:val="18"/>
      <w:szCs w:val="18"/>
    </w:rPr>
  </w:style>
  <w:style w:type="paragraph" w:styleId="Index3">
    <w:name w:val="index 3"/>
    <w:basedOn w:val="Normal"/>
    <w:next w:val="Normal"/>
    <w:autoRedefine/>
    <w:uiPriority w:val="99"/>
    <w:unhideWhenUsed/>
    <w:rsid w:val="000A2EA8"/>
    <w:pPr>
      <w:ind w:left="600" w:hanging="200"/>
    </w:pPr>
    <w:rPr>
      <w:rFonts w:cstheme="minorHAnsi"/>
      <w:sz w:val="18"/>
      <w:szCs w:val="18"/>
    </w:rPr>
  </w:style>
  <w:style w:type="paragraph" w:styleId="Index4">
    <w:name w:val="index 4"/>
    <w:basedOn w:val="Normal"/>
    <w:next w:val="Normal"/>
    <w:autoRedefine/>
    <w:uiPriority w:val="99"/>
    <w:unhideWhenUsed/>
    <w:rsid w:val="000A2EA8"/>
    <w:pPr>
      <w:ind w:left="800" w:hanging="200"/>
    </w:pPr>
    <w:rPr>
      <w:rFonts w:cstheme="minorHAnsi"/>
      <w:sz w:val="18"/>
      <w:szCs w:val="18"/>
    </w:rPr>
  </w:style>
  <w:style w:type="paragraph" w:styleId="Index5">
    <w:name w:val="index 5"/>
    <w:basedOn w:val="Normal"/>
    <w:next w:val="Normal"/>
    <w:autoRedefine/>
    <w:uiPriority w:val="99"/>
    <w:unhideWhenUsed/>
    <w:rsid w:val="000A2EA8"/>
    <w:pPr>
      <w:ind w:left="1000" w:hanging="200"/>
    </w:pPr>
    <w:rPr>
      <w:rFonts w:cstheme="minorHAnsi"/>
      <w:sz w:val="18"/>
      <w:szCs w:val="18"/>
    </w:rPr>
  </w:style>
  <w:style w:type="paragraph" w:styleId="Index6">
    <w:name w:val="index 6"/>
    <w:basedOn w:val="Normal"/>
    <w:next w:val="Normal"/>
    <w:autoRedefine/>
    <w:uiPriority w:val="99"/>
    <w:unhideWhenUsed/>
    <w:rsid w:val="000A2EA8"/>
    <w:pPr>
      <w:ind w:left="1200" w:hanging="200"/>
    </w:pPr>
    <w:rPr>
      <w:rFonts w:cstheme="minorHAnsi"/>
      <w:sz w:val="18"/>
      <w:szCs w:val="18"/>
    </w:rPr>
  </w:style>
  <w:style w:type="paragraph" w:styleId="Index7">
    <w:name w:val="index 7"/>
    <w:basedOn w:val="Normal"/>
    <w:next w:val="Normal"/>
    <w:autoRedefine/>
    <w:uiPriority w:val="99"/>
    <w:unhideWhenUsed/>
    <w:rsid w:val="000A2EA8"/>
    <w:pPr>
      <w:ind w:left="1400" w:hanging="200"/>
    </w:pPr>
    <w:rPr>
      <w:rFonts w:cstheme="minorHAnsi"/>
      <w:sz w:val="18"/>
      <w:szCs w:val="18"/>
    </w:rPr>
  </w:style>
  <w:style w:type="paragraph" w:styleId="Index8">
    <w:name w:val="index 8"/>
    <w:basedOn w:val="Normal"/>
    <w:next w:val="Normal"/>
    <w:autoRedefine/>
    <w:uiPriority w:val="99"/>
    <w:unhideWhenUsed/>
    <w:rsid w:val="000A2EA8"/>
    <w:pPr>
      <w:ind w:left="1600" w:hanging="200"/>
    </w:pPr>
    <w:rPr>
      <w:rFonts w:cstheme="minorHAnsi"/>
      <w:sz w:val="18"/>
      <w:szCs w:val="18"/>
    </w:rPr>
  </w:style>
  <w:style w:type="paragraph" w:styleId="Index9">
    <w:name w:val="index 9"/>
    <w:basedOn w:val="Normal"/>
    <w:next w:val="Normal"/>
    <w:autoRedefine/>
    <w:uiPriority w:val="99"/>
    <w:unhideWhenUsed/>
    <w:rsid w:val="000A2EA8"/>
    <w:pPr>
      <w:ind w:left="1800" w:hanging="200"/>
    </w:pPr>
    <w:rPr>
      <w:rFonts w:cstheme="minorHAnsi"/>
      <w:sz w:val="18"/>
      <w:szCs w:val="18"/>
    </w:rPr>
  </w:style>
  <w:style w:type="paragraph" w:styleId="IndexHeading">
    <w:name w:val="index heading"/>
    <w:basedOn w:val="Normal"/>
    <w:next w:val="Index1"/>
    <w:uiPriority w:val="99"/>
    <w:unhideWhenUsed/>
    <w:rsid w:val="000A2EA8"/>
    <w:pPr>
      <w:spacing w:before="240" w:after="120"/>
      <w:ind w:left="140"/>
    </w:pPr>
    <w:rPr>
      <w:rFonts w:asciiTheme="majorHAnsi" w:hAnsiTheme="majorHAnsi"/>
      <w:b/>
      <w:bCs/>
      <w:sz w:val="28"/>
      <w:szCs w:val="28"/>
    </w:rPr>
  </w:style>
  <w:style w:type="character" w:customStyle="1" w:styleId="Heading1Char">
    <w:name w:val="Heading 1 Char"/>
    <w:basedOn w:val="DefaultParagraphFont"/>
    <w:link w:val="Heading1"/>
    <w:uiPriority w:val="9"/>
    <w:rsid w:val="005F69B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42D6A"/>
    <w:pPr>
      <w:outlineLvl w:val="9"/>
    </w:pPr>
  </w:style>
  <w:style w:type="character" w:customStyle="1" w:styleId="Heading2Char">
    <w:name w:val="Heading 2 Char"/>
    <w:basedOn w:val="DefaultParagraphFont"/>
    <w:link w:val="Heading2"/>
    <w:uiPriority w:val="9"/>
    <w:rsid w:val="005F69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2D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42D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42D6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42D6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42D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42D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42D6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F69B0"/>
    <w:pPr>
      <w:spacing w:line="240" w:lineRule="auto"/>
    </w:pPr>
    <w:rPr>
      <w:b/>
      <w:bCs/>
      <w:color w:val="4F81BD" w:themeColor="accent1"/>
      <w:sz w:val="18"/>
      <w:szCs w:val="18"/>
    </w:rPr>
  </w:style>
  <w:style w:type="paragraph" w:styleId="Title">
    <w:name w:val="Title"/>
    <w:basedOn w:val="Normal"/>
    <w:next w:val="Normal"/>
    <w:link w:val="TitleChar"/>
    <w:uiPriority w:val="10"/>
    <w:qFormat/>
    <w:rsid w:val="005F69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9B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F69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69B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42D6A"/>
    <w:rPr>
      <w:b/>
      <w:bCs/>
    </w:rPr>
  </w:style>
  <w:style w:type="character" w:styleId="Emphasis">
    <w:name w:val="Emphasis"/>
    <w:basedOn w:val="DefaultParagraphFont"/>
    <w:uiPriority w:val="20"/>
    <w:qFormat/>
    <w:rsid w:val="005F69B0"/>
    <w:rPr>
      <w:i/>
      <w:iCs/>
    </w:rPr>
  </w:style>
  <w:style w:type="paragraph" w:styleId="NoSpacing">
    <w:name w:val="No Spacing"/>
    <w:uiPriority w:val="1"/>
    <w:qFormat/>
    <w:rsid w:val="00E42D6A"/>
    <w:pPr>
      <w:spacing w:after="0" w:line="240" w:lineRule="auto"/>
    </w:pPr>
  </w:style>
  <w:style w:type="paragraph" w:styleId="Quote">
    <w:name w:val="Quote"/>
    <w:basedOn w:val="Normal"/>
    <w:next w:val="Normal"/>
    <w:link w:val="QuoteChar"/>
    <w:uiPriority w:val="29"/>
    <w:qFormat/>
    <w:rsid w:val="00E42D6A"/>
    <w:rPr>
      <w:i/>
      <w:iCs/>
      <w:color w:val="000000" w:themeColor="text1"/>
    </w:rPr>
  </w:style>
  <w:style w:type="character" w:customStyle="1" w:styleId="QuoteChar">
    <w:name w:val="Quote Char"/>
    <w:basedOn w:val="DefaultParagraphFont"/>
    <w:link w:val="Quote"/>
    <w:uiPriority w:val="29"/>
    <w:rsid w:val="00E42D6A"/>
    <w:rPr>
      <w:i/>
      <w:iCs/>
      <w:color w:val="000000" w:themeColor="text1"/>
    </w:rPr>
  </w:style>
  <w:style w:type="paragraph" w:styleId="IntenseQuote">
    <w:name w:val="Intense Quote"/>
    <w:basedOn w:val="Normal"/>
    <w:next w:val="Normal"/>
    <w:link w:val="IntenseQuoteChar"/>
    <w:uiPriority w:val="30"/>
    <w:qFormat/>
    <w:rsid w:val="00E42D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42D6A"/>
    <w:rPr>
      <w:b/>
      <w:bCs/>
      <w:i/>
      <w:iCs/>
      <w:color w:val="4F81BD" w:themeColor="accent1"/>
    </w:rPr>
  </w:style>
  <w:style w:type="character" w:styleId="SubtleEmphasis">
    <w:name w:val="Subtle Emphasis"/>
    <w:basedOn w:val="DefaultParagraphFont"/>
    <w:uiPriority w:val="19"/>
    <w:qFormat/>
    <w:rsid w:val="00E42D6A"/>
    <w:rPr>
      <w:i/>
      <w:iCs/>
      <w:color w:val="808080" w:themeColor="text1" w:themeTint="7F"/>
    </w:rPr>
  </w:style>
  <w:style w:type="character" w:styleId="IntenseEmphasis">
    <w:name w:val="Intense Emphasis"/>
    <w:basedOn w:val="DefaultParagraphFont"/>
    <w:uiPriority w:val="21"/>
    <w:qFormat/>
    <w:rsid w:val="00E42D6A"/>
    <w:rPr>
      <w:b/>
      <w:bCs/>
      <w:i/>
      <w:iCs/>
      <w:color w:val="4F81BD" w:themeColor="accent1"/>
    </w:rPr>
  </w:style>
  <w:style w:type="character" w:styleId="SubtleReference">
    <w:name w:val="Subtle Reference"/>
    <w:basedOn w:val="DefaultParagraphFont"/>
    <w:uiPriority w:val="31"/>
    <w:qFormat/>
    <w:rsid w:val="00E42D6A"/>
    <w:rPr>
      <w:smallCaps/>
      <w:color w:val="C0504D" w:themeColor="accent2"/>
      <w:u w:val="single"/>
    </w:rPr>
  </w:style>
  <w:style w:type="character" w:styleId="IntenseReference">
    <w:name w:val="Intense Reference"/>
    <w:basedOn w:val="DefaultParagraphFont"/>
    <w:uiPriority w:val="32"/>
    <w:qFormat/>
    <w:rsid w:val="00E42D6A"/>
    <w:rPr>
      <w:b/>
      <w:bCs/>
      <w:smallCaps/>
      <w:color w:val="C0504D" w:themeColor="accent2"/>
      <w:spacing w:val="5"/>
      <w:u w:val="single"/>
    </w:rPr>
  </w:style>
  <w:style w:type="character" w:styleId="BookTitle">
    <w:name w:val="Book Title"/>
    <w:basedOn w:val="DefaultParagraphFont"/>
    <w:uiPriority w:val="33"/>
    <w:qFormat/>
    <w:rsid w:val="00E42D6A"/>
    <w:rPr>
      <w:b/>
      <w:bCs/>
      <w:smallCaps/>
      <w:spacing w:val="5"/>
    </w:rPr>
  </w:style>
  <w:style w:type="paragraph" w:customStyle="1" w:styleId="Pablosreport">
    <w:name w:val="Pablo's report"/>
    <w:basedOn w:val="Title"/>
    <w:qFormat/>
    <w:rsid w:val="005F69B0"/>
    <w:rPr>
      <w:rFonts w:ascii="Euphemia" w:hAnsi="Euphemia"/>
      <w:b/>
      <w:sz w:val="44"/>
    </w:rPr>
  </w:style>
  <w:style w:type="paragraph" w:customStyle="1" w:styleId="Pablossubtitle">
    <w:name w:val="Pablo's subtitle"/>
    <w:basedOn w:val="Subtitle"/>
    <w:qFormat/>
    <w:rsid w:val="005F69B0"/>
    <w:pPr>
      <w:spacing w:before="240" w:after="240" w:line="240" w:lineRule="auto"/>
      <w:jc w:val="right"/>
    </w:pPr>
    <w:rPr>
      <w:color w:val="1F497D" w:themeColor="text2"/>
      <w:sz w:val="22"/>
    </w:rPr>
  </w:style>
  <w:style w:type="paragraph" w:customStyle="1" w:styleId="PabloH1">
    <w:name w:val="Pablo H1"/>
    <w:basedOn w:val="Normal"/>
    <w:link w:val="PabloH1Char"/>
    <w:qFormat/>
    <w:rsid w:val="005F69B0"/>
    <w:pPr>
      <w:numPr>
        <w:numId w:val="2"/>
      </w:numPr>
      <w:spacing w:before="120" w:after="320"/>
    </w:pPr>
    <w:rPr>
      <w:b/>
      <w:color w:val="17365D" w:themeColor="text2" w:themeShade="BF"/>
      <w:sz w:val="28"/>
    </w:rPr>
  </w:style>
  <w:style w:type="character" w:customStyle="1" w:styleId="PabloH1Char">
    <w:name w:val="Pablo H1 Char"/>
    <w:basedOn w:val="DefaultParagraphFont"/>
    <w:link w:val="PabloH1"/>
    <w:rsid w:val="005F69B0"/>
    <w:rPr>
      <w:b/>
      <w:color w:val="17365D" w:themeColor="text2" w:themeShade="BF"/>
      <w:sz w:val="28"/>
    </w:rPr>
  </w:style>
  <w:style w:type="paragraph" w:customStyle="1" w:styleId="Style1">
    <w:name w:val="Style1"/>
    <w:basedOn w:val="Normal"/>
    <w:qFormat/>
    <w:rsid w:val="005F69B0"/>
  </w:style>
  <w:style w:type="paragraph" w:customStyle="1" w:styleId="PabloH2">
    <w:name w:val="Pablo H2"/>
    <w:basedOn w:val="PabloH1"/>
    <w:link w:val="PabloH2Char"/>
    <w:qFormat/>
    <w:rsid w:val="009F3F82"/>
    <w:pPr>
      <w:numPr>
        <w:ilvl w:val="1"/>
      </w:numPr>
    </w:pPr>
    <w:rPr>
      <w:b w:val="0"/>
      <w:i/>
      <w:color w:val="auto"/>
      <w:sz w:val="26"/>
    </w:rPr>
  </w:style>
  <w:style w:type="character" w:customStyle="1" w:styleId="PabloH2Char">
    <w:name w:val="Pablo H2 Char"/>
    <w:basedOn w:val="PabloH1Char"/>
    <w:link w:val="PabloH2"/>
    <w:rsid w:val="009F3F82"/>
    <w:rPr>
      <w:b w:val="0"/>
      <w:i/>
      <w:color w:val="17365D" w:themeColor="text2" w:themeShade="BF"/>
      <w:sz w:val="26"/>
    </w:rPr>
  </w:style>
  <w:style w:type="paragraph" w:styleId="TOC1">
    <w:name w:val="toc 1"/>
    <w:basedOn w:val="Normal"/>
    <w:next w:val="Normal"/>
    <w:autoRedefine/>
    <w:uiPriority w:val="39"/>
    <w:unhideWhenUsed/>
    <w:rsid w:val="00EE775B"/>
    <w:pPr>
      <w:spacing w:after="100"/>
    </w:pPr>
  </w:style>
  <w:style w:type="paragraph" w:styleId="TOC2">
    <w:name w:val="toc 2"/>
    <w:basedOn w:val="Normal"/>
    <w:next w:val="Normal"/>
    <w:autoRedefine/>
    <w:uiPriority w:val="39"/>
    <w:unhideWhenUsed/>
    <w:rsid w:val="00EE775B"/>
    <w:pPr>
      <w:spacing w:after="100"/>
      <w:ind w:left="220"/>
    </w:pPr>
  </w:style>
  <w:style w:type="character" w:styleId="Hyperlink">
    <w:name w:val="Hyperlink"/>
    <w:basedOn w:val="DefaultParagraphFont"/>
    <w:uiPriority w:val="99"/>
    <w:unhideWhenUsed/>
    <w:rsid w:val="00EE775B"/>
    <w:rPr>
      <w:color w:val="0000FF" w:themeColor="hyperlink"/>
      <w:u w:val="single"/>
    </w:rPr>
  </w:style>
  <w:style w:type="paragraph" w:styleId="List">
    <w:name w:val="List"/>
    <w:basedOn w:val="Normal"/>
    <w:uiPriority w:val="99"/>
    <w:unhideWhenUsed/>
    <w:rsid w:val="00497EF0"/>
    <w:pPr>
      <w:contextualSpacing/>
    </w:pPr>
  </w:style>
  <w:style w:type="character" w:styleId="CommentReference">
    <w:name w:val="annotation reference"/>
    <w:basedOn w:val="DefaultParagraphFont"/>
    <w:uiPriority w:val="99"/>
    <w:semiHidden/>
    <w:unhideWhenUsed/>
    <w:rsid w:val="000F0AF8"/>
    <w:rPr>
      <w:sz w:val="16"/>
      <w:szCs w:val="16"/>
    </w:rPr>
  </w:style>
  <w:style w:type="paragraph" w:styleId="CommentText">
    <w:name w:val="annotation text"/>
    <w:basedOn w:val="Normal"/>
    <w:link w:val="CommentTextChar"/>
    <w:uiPriority w:val="99"/>
    <w:semiHidden/>
    <w:unhideWhenUsed/>
    <w:rsid w:val="000F0AF8"/>
    <w:pPr>
      <w:spacing w:line="240" w:lineRule="auto"/>
    </w:pPr>
    <w:rPr>
      <w:sz w:val="20"/>
      <w:szCs w:val="20"/>
    </w:rPr>
  </w:style>
  <w:style w:type="character" w:customStyle="1" w:styleId="CommentTextChar">
    <w:name w:val="Comment Text Char"/>
    <w:basedOn w:val="DefaultParagraphFont"/>
    <w:link w:val="CommentText"/>
    <w:uiPriority w:val="99"/>
    <w:semiHidden/>
    <w:rsid w:val="000F0AF8"/>
    <w:rPr>
      <w:sz w:val="20"/>
      <w:szCs w:val="20"/>
    </w:rPr>
  </w:style>
  <w:style w:type="paragraph" w:styleId="CommentSubject">
    <w:name w:val="annotation subject"/>
    <w:basedOn w:val="CommentText"/>
    <w:next w:val="CommentText"/>
    <w:link w:val="CommentSubjectChar"/>
    <w:uiPriority w:val="99"/>
    <w:semiHidden/>
    <w:unhideWhenUsed/>
    <w:rsid w:val="000F0AF8"/>
    <w:rPr>
      <w:b/>
      <w:bCs/>
    </w:rPr>
  </w:style>
  <w:style w:type="character" w:customStyle="1" w:styleId="CommentSubjectChar">
    <w:name w:val="Comment Subject Char"/>
    <w:basedOn w:val="CommentTextChar"/>
    <w:link w:val="CommentSubject"/>
    <w:uiPriority w:val="99"/>
    <w:semiHidden/>
    <w:rsid w:val="000F0AF8"/>
    <w:rPr>
      <w:b/>
      <w:bCs/>
      <w:sz w:val="20"/>
      <w:szCs w:val="20"/>
    </w:rPr>
  </w:style>
  <w:style w:type="paragraph" w:styleId="Revision">
    <w:name w:val="Revision"/>
    <w:hidden/>
    <w:uiPriority w:val="99"/>
    <w:semiHidden/>
    <w:rsid w:val="00AA5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A229-505E-C247-A570-7501F12A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6147</Words>
  <Characters>35038</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Gemini Obervatory</Company>
  <LinksUpToDate>false</LinksUpToDate>
  <CharactersWithSpaces>41103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Diaz</dc:creator>
  <cp:lastModifiedBy>Madeline Close</cp:lastModifiedBy>
  <cp:revision>2</cp:revision>
  <dcterms:created xsi:type="dcterms:W3CDTF">2015-05-01T21:26:00Z</dcterms:created>
  <dcterms:modified xsi:type="dcterms:W3CDTF">2015-05-01T21:26:00Z</dcterms:modified>
</cp:coreProperties>
</file>